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A77" w:rsidRPr="00FF1ACC" w:rsidRDefault="00FD3A77" w:rsidP="00FD3A77">
      <w:pPr>
        <w:tabs>
          <w:tab w:val="center" w:pos="3544"/>
        </w:tabs>
        <w:spacing w:after="0"/>
        <w:rPr>
          <w:rFonts w:ascii="Arial" w:eastAsia="Calibri" w:hAnsi="Arial" w:cs="Arial"/>
          <w:b/>
          <w:color w:val="595959"/>
        </w:rPr>
      </w:pPr>
      <w:r w:rsidRPr="00FF1ACC">
        <w:rPr>
          <w:rFonts w:ascii="Arial" w:eastAsia="Calibri" w:hAnsi="Arial" w:cs="Arial"/>
          <w:b/>
          <w:noProof/>
          <w:color w:val="808080"/>
          <w:lang w:eastAsia="sk-SK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18415</wp:posOffset>
            </wp:positionV>
            <wp:extent cx="1994535" cy="628650"/>
            <wp:effectExtent l="0" t="0" r="5715" b="0"/>
            <wp:wrapTight wrapText="bothSides">
              <wp:wrapPolygon edited="0">
                <wp:start x="17948" y="0"/>
                <wp:lineTo x="2476" y="0"/>
                <wp:lineTo x="0" y="1309"/>
                <wp:lineTo x="0" y="11782"/>
                <wp:lineTo x="1238" y="20945"/>
                <wp:lineTo x="16917" y="20945"/>
                <wp:lineTo x="21456" y="13091"/>
                <wp:lineTo x="21456" y="8509"/>
                <wp:lineTo x="21043" y="6545"/>
                <wp:lineTo x="19186" y="0"/>
                <wp:lineTo x="17948" y="0"/>
              </wp:wrapPolygon>
            </wp:wrapTight>
            <wp:docPr id="1" name="Obrázok 2" descr="Obrázok, na ktorom je text&#10;&#10;Popis vygenerovaný s vysokou spoľahlivosťo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NsP NZ nové logo 2019 final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4535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F1ACC">
        <w:rPr>
          <w:rFonts w:ascii="Arial" w:eastAsia="Calibri" w:hAnsi="Arial" w:cs="Arial"/>
          <w:b/>
          <w:color w:val="595959"/>
        </w:rPr>
        <w:t xml:space="preserve">         Fakultná nemocnica s poliklinikou Nové Zámky                        </w:t>
      </w:r>
    </w:p>
    <w:p w:rsidR="00FD3A77" w:rsidRPr="00FF1ACC" w:rsidRDefault="00FD3A77" w:rsidP="00FD3A77">
      <w:pPr>
        <w:tabs>
          <w:tab w:val="center" w:pos="3544"/>
        </w:tabs>
        <w:spacing w:after="0"/>
        <w:rPr>
          <w:rFonts w:ascii="Arial" w:eastAsia="Calibri" w:hAnsi="Arial" w:cs="Arial"/>
          <w:b/>
          <w:color w:val="595959"/>
        </w:rPr>
      </w:pPr>
      <w:r w:rsidRPr="00FF1ACC">
        <w:rPr>
          <w:rFonts w:ascii="Arial" w:eastAsia="Calibri" w:hAnsi="Arial" w:cs="Arial"/>
          <w:b/>
          <w:color w:val="595959"/>
        </w:rPr>
        <w:t xml:space="preserve">                </w:t>
      </w:r>
      <w:r w:rsidRPr="00FF1ACC">
        <w:rPr>
          <w:rFonts w:ascii="Arial" w:eastAsia="Calibri" w:hAnsi="Arial" w:cs="Arial"/>
          <w:color w:val="595959"/>
          <w:spacing w:val="6"/>
          <w:sz w:val="20"/>
          <w:szCs w:val="20"/>
        </w:rPr>
        <w:t xml:space="preserve">Slovenská </w:t>
      </w:r>
      <w:r w:rsidRPr="00FF1ACC">
        <w:rPr>
          <w:rFonts w:ascii="Arial" w:eastAsia="Calibri" w:hAnsi="Arial" w:cs="Arial"/>
          <w:color w:val="595959"/>
          <w:sz w:val="20"/>
          <w:szCs w:val="20"/>
        </w:rPr>
        <w:t>ulica</w:t>
      </w:r>
      <w:r w:rsidRPr="00FF1ACC">
        <w:rPr>
          <w:rFonts w:ascii="Arial" w:eastAsia="Calibri" w:hAnsi="Arial" w:cs="Arial"/>
          <w:color w:val="595959"/>
          <w:spacing w:val="6"/>
          <w:sz w:val="20"/>
          <w:szCs w:val="20"/>
        </w:rPr>
        <w:t xml:space="preserve"> 11 A, 940 34 Nové Zámky</w:t>
      </w:r>
    </w:p>
    <w:p w:rsidR="00FD3A77" w:rsidRPr="00FF1ACC" w:rsidRDefault="00FD3A77" w:rsidP="00FD3A77">
      <w:pPr>
        <w:tabs>
          <w:tab w:val="left" w:pos="3544"/>
          <w:tab w:val="center" w:pos="4253"/>
          <w:tab w:val="center" w:pos="6379"/>
          <w:tab w:val="center" w:pos="8364"/>
        </w:tabs>
        <w:spacing w:after="0" w:line="240" w:lineRule="auto"/>
        <w:jc w:val="center"/>
        <w:rPr>
          <w:rFonts w:ascii="Arial" w:eastAsia="Calibri" w:hAnsi="Arial" w:cs="Arial"/>
          <w:color w:val="595959"/>
          <w:spacing w:val="6"/>
          <w:sz w:val="16"/>
          <w:szCs w:val="16"/>
        </w:rPr>
      </w:pPr>
      <w:r w:rsidRPr="00FF1ACC">
        <w:rPr>
          <w:rFonts w:ascii="Arial" w:eastAsia="Calibri" w:hAnsi="Arial" w:cs="Arial"/>
          <w:color w:val="595959"/>
          <w:spacing w:val="6"/>
          <w:sz w:val="16"/>
          <w:szCs w:val="16"/>
        </w:rPr>
        <w:t xml:space="preserve">Tel: +421 (0) 35 691 2111   E-mail: </w:t>
      </w:r>
      <w:hyperlink r:id="rId9" w:history="1">
        <w:r w:rsidRPr="00FF1ACC">
          <w:rPr>
            <w:rFonts w:ascii="Arial" w:eastAsia="Calibri" w:hAnsi="Arial" w:cs="Arial"/>
            <w:color w:val="0000FF"/>
            <w:spacing w:val="6"/>
            <w:sz w:val="16"/>
            <w:u w:val="single"/>
          </w:rPr>
          <w:t>email@nspnz.sk</w:t>
        </w:r>
      </w:hyperlink>
      <w:r w:rsidRPr="00FF1ACC">
        <w:rPr>
          <w:rFonts w:ascii="Arial" w:eastAsia="Calibri" w:hAnsi="Arial" w:cs="Arial"/>
          <w:color w:val="595959"/>
          <w:spacing w:val="6"/>
          <w:sz w:val="16"/>
          <w:szCs w:val="16"/>
        </w:rPr>
        <w:t xml:space="preserve">    Web: </w:t>
      </w:r>
      <w:proofErr w:type="spellStart"/>
      <w:r w:rsidRPr="00FF1ACC">
        <w:rPr>
          <w:rFonts w:ascii="Arial" w:eastAsia="Calibri" w:hAnsi="Arial" w:cs="Arial"/>
          <w:color w:val="595959"/>
          <w:spacing w:val="6"/>
          <w:sz w:val="16"/>
          <w:szCs w:val="16"/>
        </w:rPr>
        <w:t>www.nspnz.sk</w:t>
      </w:r>
      <w:proofErr w:type="spellEnd"/>
    </w:p>
    <w:p w:rsidR="00FD3A77" w:rsidRPr="00FF1ACC" w:rsidRDefault="002B7836" w:rsidP="00FD3A77">
      <w:pPr>
        <w:tabs>
          <w:tab w:val="left" w:pos="3402"/>
          <w:tab w:val="left" w:pos="3544"/>
          <w:tab w:val="right" w:pos="9072"/>
        </w:tabs>
        <w:spacing w:before="60" w:after="0" w:line="340" w:lineRule="atLeast"/>
        <w:rPr>
          <w:rFonts w:ascii="Arial" w:eastAsia="Calibri" w:hAnsi="Arial" w:cs="Arial"/>
          <w:color w:val="595959"/>
          <w:sz w:val="16"/>
          <w:szCs w:val="16"/>
        </w:rPr>
      </w:pPr>
      <w:r w:rsidRPr="002B7836">
        <w:rPr>
          <w:rFonts w:ascii="Arial" w:eastAsia="Calibri" w:hAnsi="Arial" w:cs="Arial"/>
          <w:b/>
          <w:noProof/>
          <w:color w:val="595959"/>
        </w:rPr>
        <w:pict>
          <v:line id="_x0000_s1026" style="position:absolute;z-index:251658240;visibility:visible;mso-width-relative:margin;mso-height-relative:margin" from="29.4pt,4.3pt" to="323.9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" strokecolor="#7f7f7f" strokeweight="1pt">
            <v:stroke joinstyle="miter"/>
          </v:line>
        </w:pict>
      </w:r>
      <w:r w:rsidR="00FD3A77" w:rsidRPr="00FF1ACC">
        <w:rPr>
          <w:rFonts w:ascii="Arial" w:eastAsia="Calibri" w:hAnsi="Arial" w:cs="Arial"/>
          <w:b/>
          <w:smallCaps/>
          <w:color w:val="595959"/>
        </w:rPr>
        <w:t xml:space="preserve">         </w:t>
      </w:r>
    </w:p>
    <w:p w:rsidR="000A6173" w:rsidRDefault="00FD3A77" w:rsidP="00FD3A77">
      <w:pPr>
        <w:tabs>
          <w:tab w:val="left" w:pos="3402"/>
          <w:tab w:val="left" w:pos="3544"/>
          <w:tab w:val="center" w:pos="7655"/>
        </w:tabs>
        <w:spacing w:after="0" w:line="0" w:lineRule="atLeast"/>
        <w:rPr>
          <w:rFonts w:ascii="Arial" w:eastAsia="Calibri" w:hAnsi="Arial" w:cs="Arial"/>
          <w:color w:val="595959"/>
          <w:sz w:val="16"/>
          <w:szCs w:val="16"/>
        </w:rPr>
      </w:pPr>
      <w:r w:rsidRPr="00FF1ACC">
        <w:rPr>
          <w:rFonts w:ascii="Arial" w:eastAsia="Calibri" w:hAnsi="Arial" w:cs="Arial"/>
          <w:color w:val="595959"/>
          <w:sz w:val="16"/>
          <w:szCs w:val="16"/>
        </w:rPr>
        <w:t xml:space="preserve">                                           </w:t>
      </w:r>
    </w:p>
    <w:p w:rsidR="00FD3A77" w:rsidRPr="00FF1ACC" w:rsidRDefault="00FD3A77" w:rsidP="00FD3A77">
      <w:pPr>
        <w:tabs>
          <w:tab w:val="left" w:pos="3402"/>
          <w:tab w:val="left" w:pos="3544"/>
          <w:tab w:val="center" w:pos="7655"/>
        </w:tabs>
        <w:spacing w:after="0" w:line="0" w:lineRule="atLeast"/>
        <w:rPr>
          <w:rFonts w:ascii="Calibri" w:eastAsia="Times New Roman" w:hAnsi="Calibri" w:cs="Times New Roman"/>
          <w:lang w:eastAsia="sk-SK"/>
        </w:rPr>
      </w:pPr>
      <w:r w:rsidRPr="00FF1ACC">
        <w:rPr>
          <w:rFonts w:ascii="Arial" w:eastAsia="Calibri" w:hAnsi="Arial" w:cs="Arial"/>
          <w:color w:val="595959"/>
          <w:sz w:val="16"/>
          <w:szCs w:val="16"/>
        </w:rPr>
        <w:t xml:space="preserve">                      </w:t>
      </w:r>
    </w:p>
    <w:p w:rsidR="00FD3A77" w:rsidRPr="002A2362" w:rsidRDefault="00FD3A77" w:rsidP="001E0A8E">
      <w:pPr>
        <w:spacing w:after="0" w:line="240" w:lineRule="auto"/>
        <w:jc w:val="center"/>
        <w:rPr>
          <w:rFonts w:ascii="Arial Narrow" w:eastAsia="Times New Roman" w:hAnsi="Arial Narrow" w:cs="Arial"/>
          <w:b/>
          <w:lang w:eastAsia="sk-SK"/>
        </w:rPr>
      </w:pPr>
      <w:r w:rsidRPr="002A2362">
        <w:rPr>
          <w:rFonts w:ascii="Arial Narrow" w:eastAsia="Times New Roman" w:hAnsi="Arial Narrow" w:cs="Arial"/>
          <w:b/>
          <w:lang w:eastAsia="sk-SK"/>
        </w:rPr>
        <w:t xml:space="preserve">Výzva na </w:t>
      </w:r>
      <w:r w:rsidR="002A4B55" w:rsidRPr="002A2362">
        <w:rPr>
          <w:rFonts w:ascii="Arial Narrow" w:eastAsia="Times New Roman" w:hAnsi="Arial Narrow" w:cs="Arial"/>
          <w:b/>
          <w:lang w:eastAsia="sk-SK"/>
        </w:rPr>
        <w:t>určenie predpokladanej hodnoty zákazky (PHZ)</w:t>
      </w:r>
    </w:p>
    <w:p w:rsidR="00AD0CD8" w:rsidRPr="002A2362" w:rsidRDefault="00AD0CD8" w:rsidP="001E0A8E">
      <w:pPr>
        <w:spacing w:after="0" w:line="240" w:lineRule="auto"/>
        <w:jc w:val="center"/>
        <w:rPr>
          <w:rFonts w:ascii="Arial Narrow" w:eastAsia="Times New Roman" w:hAnsi="Arial Narrow" w:cs="Arial"/>
          <w:lang w:eastAsia="sk-SK"/>
        </w:rPr>
      </w:pPr>
    </w:p>
    <w:p w:rsidR="00281EBB" w:rsidRPr="002A2362" w:rsidRDefault="008079B0" w:rsidP="00281EBB">
      <w:pPr>
        <w:spacing w:after="0"/>
        <w:jc w:val="both"/>
        <w:rPr>
          <w:rFonts w:ascii="Arial Narrow" w:hAnsi="Arial Narrow" w:cs="Arial"/>
          <w:b/>
          <w:color w:val="000000"/>
        </w:rPr>
      </w:pPr>
      <w:r w:rsidRPr="002A2362">
        <w:rPr>
          <w:rFonts w:ascii="Arial Narrow" w:eastAsia="Times New Roman" w:hAnsi="Arial Narrow" w:cs="Arial"/>
          <w:lang w:eastAsia="sk-SK"/>
        </w:rPr>
        <w:t xml:space="preserve">na </w:t>
      </w:r>
      <w:r w:rsidR="00FD3A77" w:rsidRPr="002A2362">
        <w:rPr>
          <w:rFonts w:ascii="Arial Narrow" w:eastAsia="Times New Roman" w:hAnsi="Arial Narrow" w:cs="Arial"/>
          <w:lang w:eastAsia="sk-SK"/>
        </w:rPr>
        <w:t xml:space="preserve">predmet zákazky: </w:t>
      </w:r>
      <w:r w:rsidR="00281EBB" w:rsidRPr="002A2362">
        <w:rPr>
          <w:rFonts w:ascii="Arial Narrow" w:eastAsia="Times New Roman" w:hAnsi="Arial Narrow" w:cs="Arial"/>
          <w:lang w:eastAsia="sk-SK"/>
        </w:rPr>
        <w:tab/>
      </w:r>
      <w:r w:rsidR="00ED684E" w:rsidRPr="002A2362">
        <w:rPr>
          <w:rFonts w:ascii="Arial Narrow" w:hAnsi="Arial Narrow" w:cs="Arial"/>
          <w:b/>
        </w:rPr>
        <w:t>„</w:t>
      </w:r>
      <w:r w:rsidR="00281EBB" w:rsidRPr="002A2362">
        <w:rPr>
          <w:rFonts w:ascii="Arial Narrow" w:hAnsi="Arial Narrow" w:cs="Arial"/>
          <w:b/>
          <w:color w:val="000000"/>
        </w:rPr>
        <w:t xml:space="preserve">Zariadenie pre dávkovanie a monitorovanie podávaného </w:t>
      </w:r>
    </w:p>
    <w:p w:rsidR="00ED684E" w:rsidRPr="002A2362" w:rsidRDefault="00281EBB" w:rsidP="00281EBB">
      <w:pPr>
        <w:spacing w:after="0"/>
        <w:ind w:left="1418" w:firstLine="709"/>
        <w:jc w:val="both"/>
        <w:rPr>
          <w:rFonts w:ascii="Arial Narrow" w:hAnsi="Arial Narrow" w:cs="Arial"/>
        </w:rPr>
      </w:pPr>
      <w:r w:rsidRPr="002A2362">
        <w:rPr>
          <w:rFonts w:ascii="Arial Narrow" w:hAnsi="Arial Narrow" w:cs="Arial"/>
          <w:b/>
          <w:color w:val="000000"/>
        </w:rPr>
        <w:t xml:space="preserve">plynu oxidu </w:t>
      </w:r>
      <w:proofErr w:type="spellStart"/>
      <w:r w:rsidRPr="002A2362">
        <w:rPr>
          <w:rFonts w:ascii="Arial Narrow" w:hAnsi="Arial Narrow" w:cs="Arial"/>
          <w:b/>
          <w:color w:val="000000"/>
        </w:rPr>
        <w:t>dusnatého</w:t>
      </w:r>
      <w:proofErr w:type="spellEnd"/>
      <w:r w:rsidR="00ED684E" w:rsidRPr="002A2362">
        <w:rPr>
          <w:rFonts w:ascii="Arial Narrow" w:hAnsi="Arial Narrow" w:cs="Arial"/>
          <w:b/>
        </w:rPr>
        <w:t>“</w:t>
      </w:r>
    </w:p>
    <w:p w:rsidR="00FF534D" w:rsidRPr="002A2362" w:rsidRDefault="00FF534D" w:rsidP="001E0A8E">
      <w:pPr>
        <w:pStyle w:val="Odsekzoznamu"/>
        <w:spacing w:after="0"/>
        <w:ind w:left="0"/>
        <w:rPr>
          <w:rFonts w:ascii="Arial Narrow" w:eastAsia="Times New Roman" w:hAnsi="Arial Narrow" w:cs="Arial"/>
          <w:lang w:eastAsia="sk-SK"/>
        </w:rPr>
      </w:pPr>
    </w:p>
    <w:p w:rsidR="001E0A8E" w:rsidRPr="002A2362" w:rsidRDefault="001E0A8E" w:rsidP="001E0A8E">
      <w:pPr>
        <w:spacing w:after="0" w:line="240" w:lineRule="auto"/>
        <w:rPr>
          <w:rFonts w:ascii="Arial Narrow" w:hAnsi="Arial Narrow" w:cs="Arial"/>
          <w:b/>
        </w:rPr>
      </w:pPr>
    </w:p>
    <w:p w:rsidR="00C21C29" w:rsidRPr="002A2362" w:rsidRDefault="00C21C29" w:rsidP="002A2362">
      <w:pPr>
        <w:spacing w:after="0" w:line="240" w:lineRule="auto"/>
        <w:rPr>
          <w:rFonts w:ascii="Arial Narrow" w:hAnsi="Arial Narrow" w:cs="Arial"/>
          <w:b/>
        </w:rPr>
      </w:pPr>
      <w:r w:rsidRPr="002A2362">
        <w:rPr>
          <w:rFonts w:ascii="Arial Narrow" w:hAnsi="Arial Narrow" w:cs="Arial"/>
          <w:b/>
        </w:rPr>
        <w:t xml:space="preserve">Kontaktná osoba určená pre styk s uchádzačmi:       </w:t>
      </w:r>
    </w:p>
    <w:p w:rsidR="00281EBB" w:rsidRPr="002A2362" w:rsidRDefault="00281EBB" w:rsidP="002A2362">
      <w:pPr>
        <w:spacing w:after="0" w:line="240" w:lineRule="auto"/>
        <w:rPr>
          <w:rFonts w:ascii="Arial Narrow" w:eastAsia="Calibri" w:hAnsi="Arial Narrow" w:cs="Arial"/>
          <w:bCs/>
          <w:u w:val="single"/>
        </w:rPr>
      </w:pPr>
    </w:p>
    <w:p w:rsidR="00281EBB" w:rsidRPr="002A2362" w:rsidRDefault="00281EBB" w:rsidP="002A2362">
      <w:pPr>
        <w:spacing w:after="0" w:line="240" w:lineRule="auto"/>
        <w:rPr>
          <w:rFonts w:ascii="Arial Narrow" w:eastAsia="Calibri" w:hAnsi="Arial Narrow" w:cs="Arial"/>
          <w:bCs/>
          <w:u w:val="single"/>
        </w:rPr>
      </w:pPr>
      <w:proofErr w:type="spellStart"/>
      <w:r w:rsidRPr="002A2362">
        <w:rPr>
          <w:rFonts w:ascii="Arial Narrow" w:eastAsia="Calibri" w:hAnsi="Arial Narrow" w:cs="Arial"/>
          <w:bCs/>
          <w:u w:val="single"/>
        </w:rPr>
        <w:t>Neonatologická</w:t>
      </w:r>
      <w:proofErr w:type="spellEnd"/>
      <w:r w:rsidRPr="002A2362">
        <w:rPr>
          <w:rFonts w:ascii="Arial Narrow" w:eastAsia="Calibri" w:hAnsi="Arial Narrow" w:cs="Arial"/>
          <w:bCs/>
          <w:u w:val="single"/>
        </w:rPr>
        <w:t xml:space="preserve"> klinika (3. poschodie): </w:t>
      </w:r>
    </w:p>
    <w:p w:rsidR="00281EBB" w:rsidRPr="002A2362" w:rsidRDefault="00281EBB" w:rsidP="002A2362">
      <w:pPr>
        <w:spacing w:after="0" w:line="240" w:lineRule="auto"/>
        <w:rPr>
          <w:rFonts w:ascii="Arial Narrow" w:eastAsia="Calibri" w:hAnsi="Arial Narrow" w:cs="Arial"/>
        </w:rPr>
      </w:pPr>
      <w:r w:rsidRPr="002A2362">
        <w:rPr>
          <w:rFonts w:ascii="Arial Narrow" w:eastAsia="Calibri" w:hAnsi="Arial Narrow" w:cs="Arial"/>
        </w:rPr>
        <w:t xml:space="preserve">PhDr. Gabriela </w:t>
      </w:r>
      <w:proofErr w:type="spellStart"/>
      <w:r w:rsidRPr="002A2362">
        <w:rPr>
          <w:rFonts w:ascii="Arial Narrow" w:eastAsia="Calibri" w:hAnsi="Arial Narrow" w:cs="Arial"/>
        </w:rPr>
        <w:t>Magyarová</w:t>
      </w:r>
      <w:proofErr w:type="spellEnd"/>
      <w:r w:rsidRPr="002A2362">
        <w:rPr>
          <w:rFonts w:ascii="Arial Narrow" w:eastAsia="Calibri" w:hAnsi="Arial Narrow" w:cs="Arial"/>
        </w:rPr>
        <w:t xml:space="preserve">, PhD. - Vedúca sestra, </w:t>
      </w:r>
    </w:p>
    <w:p w:rsidR="00281EBB" w:rsidRPr="002A2362" w:rsidRDefault="00281EBB" w:rsidP="002A2362">
      <w:pPr>
        <w:spacing w:after="0" w:line="240" w:lineRule="auto"/>
        <w:rPr>
          <w:rFonts w:ascii="Arial Narrow" w:eastAsia="Calibri" w:hAnsi="Arial Narrow" w:cs="Arial"/>
        </w:rPr>
      </w:pPr>
      <w:r w:rsidRPr="002A2362">
        <w:rPr>
          <w:rFonts w:ascii="Arial Narrow" w:eastAsia="Calibri" w:hAnsi="Arial Narrow" w:cs="Arial"/>
        </w:rPr>
        <w:t xml:space="preserve">tel. 035 / 691 2227, </w:t>
      </w:r>
      <w:hyperlink r:id="rId10" w:history="1">
        <w:r w:rsidRPr="002A2362">
          <w:rPr>
            <w:rStyle w:val="Hypertextovprepojenie"/>
            <w:rFonts w:ascii="Arial Narrow" w:eastAsia="Calibri" w:hAnsi="Arial Narrow" w:cs="Arial"/>
            <w:color w:val="auto"/>
            <w:u w:val="none"/>
          </w:rPr>
          <w:t>gabriela.magyarova@nspnz.sk</w:t>
        </w:r>
      </w:hyperlink>
    </w:p>
    <w:p w:rsidR="008504B6" w:rsidRPr="002A2362" w:rsidRDefault="008504B6" w:rsidP="002A2362">
      <w:pPr>
        <w:spacing w:after="0" w:line="240" w:lineRule="auto"/>
        <w:rPr>
          <w:rFonts w:ascii="Arial Narrow" w:hAnsi="Arial Narrow" w:cs="Arial"/>
          <w:b/>
        </w:rPr>
      </w:pPr>
    </w:p>
    <w:p w:rsidR="00C21C29" w:rsidRPr="002A2362" w:rsidRDefault="00C21C29" w:rsidP="002A2362">
      <w:pPr>
        <w:spacing w:after="0" w:line="240" w:lineRule="auto"/>
        <w:rPr>
          <w:rFonts w:ascii="Arial Narrow" w:hAnsi="Arial Narrow" w:cs="Arial"/>
          <w:b/>
        </w:rPr>
      </w:pPr>
      <w:r w:rsidRPr="002A2362">
        <w:rPr>
          <w:rFonts w:ascii="Arial Narrow" w:hAnsi="Arial Narrow" w:cs="Arial"/>
          <w:b/>
        </w:rPr>
        <w:t xml:space="preserve">Oddelenie verejného obstarávania:  </w:t>
      </w:r>
    </w:p>
    <w:p w:rsidR="00C21C29" w:rsidRPr="002A2362" w:rsidRDefault="00923C4C" w:rsidP="002A2362">
      <w:pPr>
        <w:spacing w:after="0" w:line="240" w:lineRule="auto"/>
        <w:rPr>
          <w:rFonts w:ascii="Arial Narrow" w:hAnsi="Arial Narrow" w:cs="Arial"/>
        </w:rPr>
      </w:pPr>
      <w:r w:rsidRPr="002A2362">
        <w:rPr>
          <w:rFonts w:ascii="Arial Narrow" w:hAnsi="Arial Narrow" w:cs="Arial"/>
        </w:rPr>
        <w:t>Darina Kováčová</w:t>
      </w:r>
      <w:r w:rsidR="00C21C29" w:rsidRPr="002A2362">
        <w:rPr>
          <w:rFonts w:ascii="Arial Narrow" w:hAnsi="Arial Narrow" w:cs="Arial"/>
        </w:rPr>
        <w:t>,   tel. 035/691 221</w:t>
      </w:r>
      <w:r w:rsidRPr="002A2362">
        <w:rPr>
          <w:rFonts w:ascii="Arial Narrow" w:hAnsi="Arial Narrow" w:cs="Arial"/>
        </w:rPr>
        <w:t>9</w:t>
      </w:r>
      <w:r w:rsidR="00C21C29" w:rsidRPr="002A2362">
        <w:rPr>
          <w:rFonts w:ascii="Arial Narrow" w:hAnsi="Arial Narrow" w:cs="Arial"/>
        </w:rPr>
        <w:t xml:space="preserve">,   </w:t>
      </w:r>
      <w:hyperlink r:id="rId11" w:history="1">
        <w:r w:rsidRPr="002A2362">
          <w:rPr>
            <w:rStyle w:val="Hypertextovprepojenie"/>
            <w:rFonts w:ascii="Arial Narrow" w:hAnsi="Arial Narrow" w:cs="Arial"/>
            <w:color w:val="auto"/>
            <w:u w:val="none"/>
          </w:rPr>
          <w:t>obstaravanie@nspnz.sk</w:t>
        </w:r>
      </w:hyperlink>
    </w:p>
    <w:p w:rsidR="00402967" w:rsidRPr="002A2362" w:rsidRDefault="00402967" w:rsidP="002A2362">
      <w:pPr>
        <w:spacing w:after="0" w:line="240" w:lineRule="auto"/>
        <w:rPr>
          <w:rFonts w:ascii="Arial Narrow" w:hAnsi="Arial Narrow" w:cs="Arial"/>
        </w:rPr>
      </w:pPr>
    </w:p>
    <w:p w:rsidR="00C00EFF" w:rsidRPr="002A2362" w:rsidRDefault="00C80D8F" w:rsidP="002A2362">
      <w:pPr>
        <w:pStyle w:val="Odsekzoznamu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rPr>
          <w:rFonts w:ascii="Arial Narrow" w:eastAsia="Times New Roman" w:hAnsi="Arial Narrow" w:cs="Arial"/>
          <w:lang w:eastAsia="sk-SK"/>
        </w:rPr>
      </w:pPr>
      <w:r w:rsidRPr="002A2362">
        <w:rPr>
          <w:rFonts w:ascii="Arial Narrow" w:eastAsia="Times New Roman" w:hAnsi="Arial Narrow" w:cs="Arial"/>
          <w:b/>
          <w:lang w:eastAsia="sk-SK"/>
        </w:rPr>
        <w:t>Predmet zákazky:</w:t>
      </w:r>
      <w:r w:rsidR="00B42520" w:rsidRPr="002A2362">
        <w:rPr>
          <w:rFonts w:ascii="Arial Narrow" w:eastAsia="Times New Roman" w:hAnsi="Arial Narrow" w:cs="Arial"/>
          <w:lang w:eastAsia="sk-SK"/>
        </w:rPr>
        <w:t xml:space="preserve">      </w:t>
      </w:r>
    </w:p>
    <w:p w:rsidR="00FD3A77" w:rsidRPr="002A2362" w:rsidRDefault="00281EBB" w:rsidP="002A2362">
      <w:pPr>
        <w:spacing w:after="0" w:line="240" w:lineRule="auto"/>
        <w:jc w:val="both"/>
        <w:rPr>
          <w:rFonts w:ascii="Arial Narrow" w:eastAsia="Times New Roman" w:hAnsi="Arial Narrow" w:cs="Arial"/>
          <w:lang w:eastAsia="sk-SK"/>
        </w:rPr>
      </w:pPr>
      <w:r w:rsidRPr="002A2362">
        <w:rPr>
          <w:rFonts w:ascii="Arial Narrow" w:hAnsi="Arial Narrow" w:cs="Helvetica"/>
          <w:color w:val="000000"/>
          <w:shd w:val="clear" w:color="auto" w:fill="F9F9F9"/>
        </w:rPr>
        <w:t xml:space="preserve">Zariadenie pre dávkovanie a monitorovanie podávaného plynu oxidu </w:t>
      </w:r>
      <w:proofErr w:type="spellStart"/>
      <w:r w:rsidRPr="002A2362">
        <w:rPr>
          <w:rFonts w:ascii="Arial Narrow" w:hAnsi="Arial Narrow" w:cs="Helvetica"/>
          <w:color w:val="000000"/>
          <w:shd w:val="clear" w:color="auto" w:fill="F9F9F9"/>
        </w:rPr>
        <w:t>dusnatého</w:t>
      </w:r>
      <w:proofErr w:type="spellEnd"/>
      <w:r w:rsidRPr="002A2362">
        <w:rPr>
          <w:rFonts w:ascii="Arial Narrow" w:hAnsi="Arial Narrow" w:cs="Helvetica"/>
          <w:color w:val="000000"/>
          <w:shd w:val="clear" w:color="auto" w:fill="F9F9F9"/>
        </w:rPr>
        <w:t xml:space="preserve">, špecifického pľúcneho </w:t>
      </w:r>
      <w:proofErr w:type="spellStart"/>
      <w:r w:rsidRPr="002A2362">
        <w:rPr>
          <w:rFonts w:ascii="Arial Narrow" w:hAnsi="Arial Narrow" w:cs="Helvetica"/>
          <w:color w:val="000000"/>
          <w:shd w:val="clear" w:color="auto" w:fill="F9F9F9"/>
        </w:rPr>
        <w:t>vazodilatátora</w:t>
      </w:r>
      <w:proofErr w:type="spellEnd"/>
      <w:r w:rsidRPr="002A2362">
        <w:rPr>
          <w:rFonts w:ascii="Arial Narrow" w:hAnsi="Arial Narrow" w:cs="Helvetica"/>
          <w:color w:val="000000"/>
          <w:shd w:val="clear" w:color="auto" w:fill="F9F9F9"/>
        </w:rPr>
        <w:t xml:space="preserve"> s možnosťou pripojenia 2 fliaš súčasne a ich prepínania počas terapie. </w:t>
      </w:r>
      <w:r w:rsidR="00402967" w:rsidRPr="002A2362">
        <w:rPr>
          <w:rFonts w:ascii="Arial Narrow" w:eastAsia="Times New Roman" w:hAnsi="Arial Narrow" w:cs="Arial"/>
          <w:lang w:eastAsia="sk-SK"/>
        </w:rPr>
        <w:t>Súčasťou dodania predmetu zákazky je aj : doprav</w:t>
      </w:r>
      <w:r w:rsidR="003225B3" w:rsidRPr="002A2362">
        <w:rPr>
          <w:rFonts w:ascii="Arial Narrow" w:eastAsia="Times New Roman" w:hAnsi="Arial Narrow" w:cs="Arial"/>
          <w:lang w:eastAsia="sk-SK"/>
        </w:rPr>
        <w:t>a</w:t>
      </w:r>
      <w:r w:rsidR="00402967" w:rsidRPr="002A2362">
        <w:rPr>
          <w:rFonts w:ascii="Arial Narrow" w:eastAsia="Times New Roman" w:hAnsi="Arial Narrow" w:cs="Arial"/>
          <w:lang w:eastAsia="sk-SK"/>
        </w:rPr>
        <w:t xml:space="preserve"> na miesto dodania, jeho uvedenie do prevádzky – odskúšanie prevádzky, zaškolenie zamestnancov ohľadom obsluhy, záručný servis. </w:t>
      </w:r>
    </w:p>
    <w:p w:rsidR="00281EBB" w:rsidRPr="002A2362" w:rsidRDefault="00281EBB" w:rsidP="002A2362">
      <w:pPr>
        <w:spacing w:after="0" w:line="240" w:lineRule="auto"/>
        <w:jc w:val="both"/>
        <w:rPr>
          <w:rFonts w:ascii="Arial Narrow" w:eastAsia="Times New Roman" w:hAnsi="Arial Narrow" w:cs="Arial"/>
          <w:lang w:eastAsia="sk-SK"/>
        </w:rPr>
      </w:pPr>
    </w:p>
    <w:p w:rsidR="004C350B" w:rsidRPr="00377AAA" w:rsidRDefault="004C350B" w:rsidP="002A2362">
      <w:pPr>
        <w:pStyle w:val="Normlnywebov"/>
        <w:spacing w:before="0" w:beforeAutospacing="0" w:after="0" w:afterAutospacing="0"/>
        <w:rPr>
          <w:rFonts w:ascii="Arial Narrow" w:hAnsi="Arial Narrow" w:cs="Arial"/>
          <w:sz w:val="22"/>
          <w:szCs w:val="22"/>
        </w:rPr>
      </w:pPr>
      <w:r w:rsidRPr="00377AAA">
        <w:rPr>
          <w:rStyle w:val="nazov"/>
          <w:rFonts w:ascii="Arial Narrow" w:hAnsi="Arial Narrow" w:cs="Arial"/>
          <w:sz w:val="22"/>
          <w:szCs w:val="22"/>
        </w:rPr>
        <w:t>Spoločný slovník obstarávania (CPV)</w:t>
      </w:r>
      <w:r w:rsidRPr="00377AAA">
        <w:rPr>
          <w:rFonts w:ascii="Arial Narrow" w:hAnsi="Arial Narrow" w:cs="Arial"/>
          <w:sz w:val="22"/>
          <w:szCs w:val="22"/>
        </w:rPr>
        <w:t xml:space="preserve"> </w:t>
      </w:r>
    </w:p>
    <w:p w:rsidR="00350506" w:rsidRPr="00377AAA" w:rsidRDefault="00350506" w:rsidP="002A2362">
      <w:pPr>
        <w:spacing w:after="0" w:line="240" w:lineRule="auto"/>
        <w:rPr>
          <w:rFonts w:ascii="Arial Narrow" w:hAnsi="Arial Narrow" w:cs="Arial"/>
        </w:rPr>
      </w:pPr>
      <w:r w:rsidRPr="00377AAA">
        <w:rPr>
          <w:rFonts w:ascii="Arial Narrow" w:hAnsi="Arial Narrow" w:cs="Arial"/>
        </w:rPr>
        <w:t>33100000-1 - Zdravotnícke vybavenie</w:t>
      </w:r>
    </w:p>
    <w:p w:rsidR="00377AAA" w:rsidRPr="00377AAA" w:rsidRDefault="00377AAA" w:rsidP="00377AAA">
      <w:pPr>
        <w:jc w:val="both"/>
        <w:rPr>
          <w:rFonts w:ascii="Arial Narrow" w:hAnsi="Arial Narrow"/>
        </w:rPr>
      </w:pPr>
      <w:r w:rsidRPr="00377AAA">
        <w:rPr>
          <w:rFonts w:ascii="Arial Narrow" w:hAnsi="Arial Narrow"/>
        </w:rPr>
        <w:t xml:space="preserve">33172100-7 – Prístroje na anestéziu </w:t>
      </w:r>
    </w:p>
    <w:p w:rsidR="000960E4" w:rsidRPr="002A2362" w:rsidRDefault="00C142C8" w:rsidP="002A2362">
      <w:pPr>
        <w:pStyle w:val="Odsekzoznamu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contextualSpacing w:val="0"/>
        <w:rPr>
          <w:rFonts w:ascii="Arial Narrow" w:hAnsi="Arial Narrow" w:cs="Arial"/>
        </w:rPr>
      </w:pPr>
      <w:r w:rsidRPr="002A2362">
        <w:rPr>
          <w:rFonts w:ascii="Arial Narrow" w:hAnsi="Arial Narrow" w:cs="Arial"/>
          <w:b/>
          <w:bCs/>
        </w:rPr>
        <w:t> Rozdelenie predmetu zákazky na časti</w:t>
      </w:r>
    </w:p>
    <w:p w:rsidR="00104C92" w:rsidRPr="002A2362" w:rsidRDefault="002A2362" w:rsidP="002A2362">
      <w:pPr>
        <w:pStyle w:val="Zarkazkladnhotextu2"/>
        <w:tabs>
          <w:tab w:val="right" w:leader="dot" w:pos="10080"/>
        </w:tabs>
        <w:spacing w:after="0" w:line="240" w:lineRule="auto"/>
        <w:ind w:left="0"/>
        <w:jc w:val="both"/>
        <w:rPr>
          <w:rFonts w:ascii="Arial Narrow" w:eastAsia="Times New Roman" w:hAnsi="Arial Narrow" w:cs="Times New Roman"/>
          <w:lang w:eastAsia="zh-CN"/>
        </w:rPr>
      </w:pPr>
      <w:r>
        <w:rPr>
          <w:rFonts w:ascii="Arial Narrow" w:hAnsi="Arial Narrow" w:cs="Arial"/>
        </w:rPr>
        <w:t xml:space="preserve">       </w:t>
      </w:r>
      <w:r w:rsidR="000960E4" w:rsidRPr="002A2362">
        <w:rPr>
          <w:rFonts w:ascii="Arial Narrow" w:hAnsi="Arial Narrow" w:cs="Arial"/>
        </w:rPr>
        <w:t xml:space="preserve">Predmet zákazky </w:t>
      </w:r>
      <w:r w:rsidR="00090C46" w:rsidRPr="002A2362">
        <w:rPr>
          <w:rFonts w:ascii="Arial Narrow" w:hAnsi="Arial Narrow" w:cs="Arial"/>
        </w:rPr>
        <w:t xml:space="preserve">nie je rozdelený na časti. </w:t>
      </w:r>
    </w:p>
    <w:p w:rsidR="006E781B" w:rsidRPr="002A2362" w:rsidRDefault="00954779" w:rsidP="002A2362">
      <w:pPr>
        <w:pStyle w:val="Odsekzoznamu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contextualSpacing w:val="0"/>
        <w:rPr>
          <w:rFonts w:ascii="Arial Narrow" w:hAnsi="Arial Narrow" w:cs="Arial"/>
        </w:rPr>
      </w:pPr>
      <w:r w:rsidRPr="002A2362">
        <w:rPr>
          <w:rFonts w:ascii="Arial Narrow" w:hAnsi="Arial Narrow" w:cs="Arial"/>
        </w:rPr>
        <w:t xml:space="preserve"> </w:t>
      </w:r>
      <w:r w:rsidR="00D26D6E" w:rsidRPr="002A2362">
        <w:rPr>
          <w:rFonts w:ascii="Arial Narrow" w:hAnsi="Arial Narrow" w:cs="Arial"/>
          <w:b/>
        </w:rPr>
        <w:t>Op</w:t>
      </w:r>
      <w:r w:rsidRPr="002A2362">
        <w:rPr>
          <w:rFonts w:ascii="Arial Narrow" w:hAnsi="Arial Narrow" w:cs="Arial"/>
          <w:b/>
        </w:rPr>
        <w:t xml:space="preserve">is </w:t>
      </w:r>
      <w:r w:rsidR="00D26D6E" w:rsidRPr="002A2362">
        <w:rPr>
          <w:rFonts w:ascii="Arial Narrow" w:hAnsi="Arial Narrow" w:cs="Arial"/>
          <w:b/>
        </w:rPr>
        <w:t xml:space="preserve">predmetu zákazky: </w:t>
      </w:r>
      <w:r w:rsidR="0045004C" w:rsidRPr="002A2362">
        <w:rPr>
          <w:rFonts w:ascii="Arial Narrow" w:hAnsi="Arial Narrow" w:cs="Arial"/>
          <w:b/>
        </w:rPr>
        <w:t>(</w:t>
      </w:r>
      <w:proofErr w:type="spellStart"/>
      <w:r w:rsidR="0045004C" w:rsidRPr="002A2362">
        <w:rPr>
          <w:rFonts w:ascii="Arial Narrow" w:hAnsi="Arial Narrow" w:cs="Arial"/>
          <w:b/>
        </w:rPr>
        <w:t>viď.</w:t>
      </w:r>
      <w:r w:rsidR="00104C92" w:rsidRPr="002A2362">
        <w:rPr>
          <w:rFonts w:ascii="Arial Narrow" w:hAnsi="Arial Narrow" w:cs="Arial"/>
          <w:b/>
        </w:rPr>
        <w:t>príloha</w:t>
      </w:r>
      <w:proofErr w:type="spellEnd"/>
      <w:r w:rsidR="00104C92" w:rsidRPr="002A2362">
        <w:rPr>
          <w:rFonts w:ascii="Arial Narrow" w:hAnsi="Arial Narrow" w:cs="Arial"/>
          <w:b/>
        </w:rPr>
        <w:t xml:space="preserve"> č. 1</w:t>
      </w:r>
      <w:r w:rsidR="0045004C" w:rsidRPr="002A2362">
        <w:rPr>
          <w:rFonts w:ascii="Arial Narrow" w:hAnsi="Arial Narrow" w:cs="Arial"/>
          <w:b/>
        </w:rPr>
        <w:t>)</w:t>
      </w:r>
    </w:p>
    <w:p w:rsidR="0060021F" w:rsidRPr="002A2362" w:rsidRDefault="002A2362" w:rsidP="002A2362">
      <w:pPr>
        <w:pStyle w:val="Odsekzoznamu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Arial Narrow" w:eastAsia="Times New Roman" w:hAnsi="Arial Narrow" w:cs="Arial"/>
          <w:b/>
          <w:lang w:eastAsia="sk-SK"/>
        </w:rPr>
      </w:pPr>
      <w:r>
        <w:rPr>
          <w:rFonts w:ascii="Arial Narrow" w:eastAsia="Times New Roman" w:hAnsi="Arial Narrow" w:cs="Arial"/>
          <w:b/>
          <w:lang w:eastAsia="sk-SK"/>
        </w:rPr>
        <w:t xml:space="preserve"> </w:t>
      </w:r>
      <w:r w:rsidR="004465EF" w:rsidRPr="002A2362">
        <w:rPr>
          <w:rFonts w:ascii="Arial Narrow" w:eastAsia="Times New Roman" w:hAnsi="Arial Narrow" w:cs="Arial"/>
          <w:b/>
          <w:lang w:eastAsia="sk-SK"/>
        </w:rPr>
        <w:t xml:space="preserve">Predpokladaná hodnota zákazky: </w:t>
      </w:r>
      <w:r w:rsidR="004C350B" w:rsidRPr="002A2362">
        <w:rPr>
          <w:rFonts w:ascii="Arial Narrow" w:eastAsia="Times New Roman" w:hAnsi="Arial Narrow" w:cs="Arial"/>
          <w:lang w:eastAsia="sk-SK"/>
        </w:rPr>
        <w:t>bude určená na základe prieskumu trhu</w:t>
      </w:r>
      <w:r w:rsidR="009F79F0" w:rsidRPr="002A2362">
        <w:rPr>
          <w:rFonts w:ascii="Arial Narrow" w:eastAsia="Times New Roman" w:hAnsi="Arial Narrow" w:cs="Arial"/>
          <w:lang w:eastAsia="sk-SK"/>
        </w:rPr>
        <w:t xml:space="preserve"> </w:t>
      </w:r>
      <w:r w:rsidR="00090C46" w:rsidRPr="002A2362">
        <w:rPr>
          <w:rFonts w:ascii="Arial Narrow" w:eastAsia="Times New Roman" w:hAnsi="Arial Narrow" w:cs="Arial"/>
          <w:lang w:eastAsia="sk-SK"/>
        </w:rPr>
        <w:t xml:space="preserve">a bude určená v EUR bez DPH. </w:t>
      </w:r>
      <w:r w:rsidR="009F79F0" w:rsidRPr="002A2362">
        <w:rPr>
          <w:rFonts w:ascii="Arial Narrow" w:eastAsia="Times New Roman" w:hAnsi="Arial Narrow" w:cs="Arial"/>
          <w:b/>
          <w:lang w:eastAsia="sk-SK"/>
        </w:rPr>
        <w:t xml:space="preserve"> </w:t>
      </w:r>
    </w:p>
    <w:p w:rsidR="00E87C8C" w:rsidRPr="002A2362" w:rsidRDefault="004465EF" w:rsidP="002A2362">
      <w:pPr>
        <w:pStyle w:val="Default"/>
        <w:numPr>
          <w:ilvl w:val="0"/>
          <w:numId w:val="10"/>
        </w:numPr>
        <w:tabs>
          <w:tab w:val="left" w:pos="567"/>
        </w:tabs>
        <w:rPr>
          <w:rFonts w:ascii="Arial Narrow" w:eastAsia="Times New Roman" w:hAnsi="Arial Narrow" w:cs="Arial"/>
          <w:b/>
          <w:sz w:val="22"/>
          <w:szCs w:val="22"/>
          <w:lang w:eastAsia="sk-SK"/>
        </w:rPr>
      </w:pPr>
      <w:r w:rsidRPr="002A2362">
        <w:rPr>
          <w:rFonts w:ascii="Arial Narrow" w:eastAsia="Times New Roman" w:hAnsi="Arial Narrow" w:cs="Arial"/>
          <w:b/>
          <w:sz w:val="22"/>
          <w:szCs w:val="22"/>
          <w:lang w:eastAsia="sk-SK"/>
        </w:rPr>
        <w:t xml:space="preserve">Lehota na predkladanie ponúk:  </w:t>
      </w:r>
      <w:r w:rsidR="00281EBB" w:rsidRPr="002A2362">
        <w:rPr>
          <w:rFonts w:ascii="Arial Narrow" w:eastAsia="Times New Roman" w:hAnsi="Arial Narrow" w:cs="Arial"/>
          <w:b/>
          <w:sz w:val="22"/>
          <w:szCs w:val="22"/>
          <w:lang w:eastAsia="sk-SK"/>
        </w:rPr>
        <w:t>20</w:t>
      </w:r>
      <w:r w:rsidR="002A677A" w:rsidRPr="002A2362">
        <w:rPr>
          <w:rFonts w:ascii="Arial Narrow" w:eastAsia="Times New Roman" w:hAnsi="Arial Narrow" w:cs="Arial"/>
          <w:b/>
          <w:sz w:val="22"/>
          <w:szCs w:val="22"/>
          <w:lang w:eastAsia="sk-SK"/>
        </w:rPr>
        <w:t>.7</w:t>
      </w:r>
      <w:r w:rsidR="00C142C8" w:rsidRPr="002A2362">
        <w:rPr>
          <w:rFonts w:ascii="Arial Narrow" w:eastAsia="Times New Roman" w:hAnsi="Arial Narrow" w:cs="Arial"/>
          <w:b/>
          <w:color w:val="auto"/>
          <w:sz w:val="22"/>
          <w:szCs w:val="22"/>
          <w:lang w:eastAsia="sk-SK"/>
        </w:rPr>
        <w:t>.20</w:t>
      </w:r>
      <w:r w:rsidR="00E87C8C" w:rsidRPr="002A2362">
        <w:rPr>
          <w:rFonts w:ascii="Arial Narrow" w:eastAsia="Times New Roman" w:hAnsi="Arial Narrow" w:cs="Arial"/>
          <w:b/>
          <w:color w:val="auto"/>
          <w:sz w:val="22"/>
          <w:szCs w:val="22"/>
          <w:lang w:eastAsia="sk-SK"/>
        </w:rPr>
        <w:t>2</w:t>
      </w:r>
      <w:r w:rsidR="001E0A8E" w:rsidRPr="002A2362">
        <w:rPr>
          <w:rFonts w:ascii="Arial Narrow" w:eastAsia="Times New Roman" w:hAnsi="Arial Narrow" w:cs="Arial"/>
          <w:b/>
          <w:color w:val="auto"/>
          <w:sz w:val="22"/>
          <w:szCs w:val="22"/>
          <w:lang w:eastAsia="sk-SK"/>
        </w:rPr>
        <w:t>1</w:t>
      </w:r>
      <w:r w:rsidR="00C142C8" w:rsidRPr="002A2362">
        <w:rPr>
          <w:rFonts w:ascii="Arial Narrow" w:eastAsia="Times New Roman" w:hAnsi="Arial Narrow" w:cs="Arial"/>
          <w:b/>
          <w:color w:val="auto"/>
          <w:sz w:val="22"/>
          <w:szCs w:val="22"/>
          <w:lang w:eastAsia="sk-SK"/>
        </w:rPr>
        <w:t xml:space="preserve"> do </w:t>
      </w:r>
      <w:r w:rsidR="00207325" w:rsidRPr="002A2362">
        <w:rPr>
          <w:rFonts w:ascii="Arial Narrow" w:eastAsia="Times New Roman" w:hAnsi="Arial Narrow" w:cs="Arial"/>
          <w:b/>
          <w:color w:val="auto"/>
          <w:sz w:val="22"/>
          <w:szCs w:val="22"/>
          <w:lang w:eastAsia="sk-SK"/>
        </w:rPr>
        <w:t>9</w:t>
      </w:r>
      <w:r w:rsidR="00C142C8" w:rsidRPr="002A2362">
        <w:rPr>
          <w:rFonts w:ascii="Arial Narrow" w:eastAsia="Times New Roman" w:hAnsi="Arial Narrow" w:cs="Arial"/>
          <w:b/>
          <w:color w:val="auto"/>
          <w:sz w:val="22"/>
          <w:szCs w:val="22"/>
          <w:lang w:eastAsia="sk-SK"/>
        </w:rPr>
        <w:t>.00 h.</w:t>
      </w:r>
      <w:r w:rsidR="00C142C8" w:rsidRPr="002A2362">
        <w:rPr>
          <w:rFonts w:ascii="Arial Narrow" w:eastAsia="Times New Roman" w:hAnsi="Arial Narrow" w:cs="Arial"/>
          <w:b/>
          <w:sz w:val="22"/>
          <w:szCs w:val="22"/>
          <w:lang w:eastAsia="sk-SK"/>
        </w:rPr>
        <w:t xml:space="preserve"> </w:t>
      </w:r>
      <w:r w:rsidR="00C142C8" w:rsidRPr="002A2362">
        <w:rPr>
          <w:rFonts w:ascii="Arial Narrow" w:eastAsia="Times New Roman" w:hAnsi="Arial Narrow" w:cs="Arial"/>
          <w:sz w:val="22"/>
          <w:szCs w:val="22"/>
          <w:lang w:eastAsia="sk-SK"/>
        </w:rPr>
        <w:t xml:space="preserve">– ponuka sa predkladá elektronicky  na e-mailovú adresu  </w:t>
      </w:r>
      <w:hyperlink r:id="rId12" w:history="1">
        <w:r w:rsidR="002A677A" w:rsidRPr="002A2362">
          <w:rPr>
            <w:rStyle w:val="Hypertextovprepojenie"/>
            <w:rFonts w:ascii="Arial Narrow" w:eastAsia="Times New Roman" w:hAnsi="Arial Narrow" w:cs="Arial"/>
            <w:b/>
            <w:sz w:val="22"/>
            <w:szCs w:val="22"/>
            <w:lang w:eastAsia="sk-SK"/>
          </w:rPr>
          <w:t>obstaravanie</w:t>
        </w:r>
        <w:r w:rsidR="002A677A" w:rsidRPr="002A2362">
          <w:rPr>
            <w:rStyle w:val="Hypertextovprepojenie"/>
            <w:rFonts w:ascii="Arial Narrow" w:hAnsi="Arial Narrow" w:cs="Arial"/>
            <w:b/>
            <w:sz w:val="22"/>
            <w:szCs w:val="22"/>
            <w:lang w:val="cs-CZ" w:eastAsia="sk-SK"/>
          </w:rPr>
          <w:t>@nspnz.sk</w:t>
        </w:r>
      </w:hyperlink>
      <w:r w:rsidR="00C142C8" w:rsidRPr="002A2362">
        <w:rPr>
          <w:rFonts w:ascii="Arial Narrow" w:eastAsia="Times New Roman" w:hAnsi="Arial Narrow" w:cs="Arial"/>
          <w:b/>
          <w:sz w:val="22"/>
          <w:szCs w:val="22"/>
          <w:lang w:val="cs-CZ" w:eastAsia="sk-SK"/>
        </w:rPr>
        <w:t xml:space="preserve"> </w:t>
      </w:r>
      <w:r w:rsidR="00C142C8" w:rsidRPr="002A2362">
        <w:rPr>
          <w:rFonts w:ascii="Arial Narrow" w:hAnsi="Arial Narrow" w:cs="Arial"/>
          <w:b/>
          <w:sz w:val="22"/>
          <w:szCs w:val="22"/>
          <w:lang w:val="cs-CZ" w:eastAsia="sk-SK"/>
        </w:rPr>
        <w:t xml:space="preserve"> </w:t>
      </w:r>
    </w:p>
    <w:p w:rsidR="00090C46" w:rsidRPr="002A2362" w:rsidRDefault="00090C46" w:rsidP="002A2362">
      <w:pPr>
        <w:spacing w:after="0" w:line="240" w:lineRule="auto"/>
        <w:jc w:val="both"/>
        <w:rPr>
          <w:rFonts w:ascii="Arial Narrow" w:hAnsi="Arial Narrow" w:cs="Arial"/>
          <w:b/>
          <w:u w:val="single"/>
          <w:lang w:eastAsia="zh-CN"/>
        </w:rPr>
      </w:pPr>
    </w:p>
    <w:p w:rsidR="00160096" w:rsidRPr="002A2362" w:rsidRDefault="00160096" w:rsidP="002A2362">
      <w:pPr>
        <w:spacing w:after="0" w:line="240" w:lineRule="auto"/>
        <w:jc w:val="both"/>
        <w:rPr>
          <w:rFonts w:ascii="Arial Narrow" w:hAnsi="Arial Narrow" w:cs="Arial"/>
          <w:lang w:eastAsia="zh-CN"/>
        </w:rPr>
      </w:pPr>
      <w:r w:rsidRPr="002A2362">
        <w:rPr>
          <w:rFonts w:ascii="Arial Narrow" w:hAnsi="Arial Narrow" w:cs="Arial"/>
          <w:b/>
          <w:u w:val="single"/>
          <w:lang w:eastAsia="zh-CN"/>
        </w:rPr>
        <w:t>UPOZORNENIE:</w:t>
      </w:r>
      <w:r w:rsidR="007810A8" w:rsidRPr="002A2362">
        <w:rPr>
          <w:rFonts w:ascii="Arial Narrow" w:hAnsi="Arial Narrow" w:cs="Arial"/>
          <w:b/>
          <w:u w:val="single"/>
          <w:lang w:eastAsia="zh-CN"/>
        </w:rPr>
        <w:t xml:space="preserve"> </w:t>
      </w:r>
      <w:r w:rsidRPr="002A2362">
        <w:rPr>
          <w:rFonts w:ascii="Arial Narrow" w:hAnsi="Arial Narrow" w:cs="Arial"/>
          <w:lang w:eastAsia="zh-CN"/>
        </w:rPr>
        <w:t xml:space="preserve">Prieskum trhu slúži Vyhlasovateľovi na určenie predpokladanej hodnoty zákazky v procese verejného obstarávania a nevedie k uzatvoreniu odberateľsko-dodávateľského vzťahu. </w:t>
      </w:r>
    </w:p>
    <w:p w:rsidR="002A2362" w:rsidRDefault="002A2362" w:rsidP="002A2362">
      <w:pPr>
        <w:pStyle w:val="Odsekzoznamu"/>
        <w:spacing w:after="0" w:line="240" w:lineRule="auto"/>
        <w:ind w:left="0"/>
        <w:jc w:val="both"/>
        <w:rPr>
          <w:rFonts w:ascii="Arial Narrow" w:eastAsia="Times New Roman" w:hAnsi="Arial Narrow" w:cs="Arial"/>
          <w:lang w:eastAsia="sk-SK"/>
        </w:rPr>
      </w:pPr>
    </w:p>
    <w:p w:rsidR="009872C1" w:rsidRPr="002A2362" w:rsidRDefault="00384E8E" w:rsidP="002A2362">
      <w:pPr>
        <w:pStyle w:val="Odsekzoznamu"/>
        <w:spacing w:after="0" w:line="240" w:lineRule="auto"/>
        <w:ind w:left="0"/>
        <w:jc w:val="both"/>
        <w:rPr>
          <w:rFonts w:ascii="Arial Narrow" w:eastAsia="Times New Roman" w:hAnsi="Arial Narrow" w:cs="Arial"/>
          <w:lang w:eastAsia="sk-SK"/>
        </w:rPr>
      </w:pPr>
      <w:r w:rsidRPr="002A2362">
        <w:rPr>
          <w:rFonts w:ascii="Arial Narrow" w:eastAsia="Times New Roman" w:hAnsi="Arial Narrow" w:cs="Arial"/>
          <w:lang w:eastAsia="sk-SK"/>
        </w:rPr>
        <w:t>V</w:t>
      </w:r>
      <w:r w:rsidR="001F0242" w:rsidRPr="002A2362">
        <w:rPr>
          <w:rFonts w:ascii="Arial Narrow" w:eastAsia="Times New Roman" w:hAnsi="Arial Narrow" w:cs="Arial"/>
          <w:lang w:eastAsia="sk-SK"/>
        </w:rPr>
        <w:t xml:space="preserve"> Nových Zámkoch, dňa </w:t>
      </w:r>
      <w:r w:rsidR="00281EBB" w:rsidRPr="002A2362">
        <w:rPr>
          <w:rFonts w:ascii="Arial Narrow" w:eastAsia="Times New Roman" w:hAnsi="Arial Narrow" w:cs="Arial"/>
          <w:lang w:eastAsia="sk-SK"/>
        </w:rPr>
        <w:t>8</w:t>
      </w:r>
      <w:r w:rsidR="009872C1" w:rsidRPr="002A2362">
        <w:rPr>
          <w:rFonts w:ascii="Arial Narrow" w:eastAsia="Times New Roman" w:hAnsi="Arial Narrow" w:cs="Arial"/>
          <w:lang w:eastAsia="sk-SK"/>
        </w:rPr>
        <w:t>.</w:t>
      </w:r>
      <w:r w:rsidR="00281EBB" w:rsidRPr="002A2362">
        <w:rPr>
          <w:rFonts w:ascii="Arial Narrow" w:eastAsia="Times New Roman" w:hAnsi="Arial Narrow" w:cs="Arial"/>
          <w:lang w:eastAsia="sk-SK"/>
        </w:rPr>
        <w:t>7</w:t>
      </w:r>
      <w:r w:rsidR="009872C1" w:rsidRPr="002A2362">
        <w:rPr>
          <w:rFonts w:ascii="Arial Narrow" w:eastAsia="Times New Roman" w:hAnsi="Arial Narrow" w:cs="Arial"/>
          <w:lang w:eastAsia="sk-SK"/>
        </w:rPr>
        <w:t>.</w:t>
      </w:r>
      <w:r w:rsidR="00FD033B" w:rsidRPr="002A2362">
        <w:rPr>
          <w:rFonts w:ascii="Arial Narrow" w:eastAsia="Times New Roman" w:hAnsi="Arial Narrow" w:cs="Arial"/>
          <w:lang w:eastAsia="sk-SK"/>
        </w:rPr>
        <w:t>20</w:t>
      </w:r>
      <w:r w:rsidR="00E87C8C" w:rsidRPr="002A2362">
        <w:rPr>
          <w:rFonts w:ascii="Arial Narrow" w:eastAsia="Times New Roman" w:hAnsi="Arial Narrow" w:cs="Arial"/>
          <w:lang w:eastAsia="sk-SK"/>
        </w:rPr>
        <w:t>2</w:t>
      </w:r>
      <w:r w:rsidR="001E0A8E" w:rsidRPr="002A2362">
        <w:rPr>
          <w:rFonts w:ascii="Arial Narrow" w:eastAsia="Times New Roman" w:hAnsi="Arial Narrow" w:cs="Arial"/>
          <w:lang w:eastAsia="sk-SK"/>
        </w:rPr>
        <w:t>1</w:t>
      </w:r>
      <w:r w:rsidR="00DB7161" w:rsidRPr="002A2362">
        <w:rPr>
          <w:rFonts w:ascii="Arial Narrow" w:eastAsia="Times New Roman" w:hAnsi="Arial Narrow" w:cs="Arial"/>
          <w:lang w:eastAsia="sk-SK"/>
        </w:rPr>
        <w:t xml:space="preserve">      </w:t>
      </w:r>
    </w:p>
    <w:p w:rsidR="00AE0CB2" w:rsidRPr="002A2362" w:rsidRDefault="00AE0CB2" w:rsidP="002A2362">
      <w:pPr>
        <w:spacing w:after="0" w:line="240" w:lineRule="auto"/>
        <w:jc w:val="both"/>
        <w:rPr>
          <w:rFonts w:ascii="Arial Narrow" w:eastAsia="Times New Roman" w:hAnsi="Arial Narrow" w:cs="Arial"/>
          <w:lang w:eastAsia="sk-SK"/>
        </w:rPr>
      </w:pPr>
    </w:p>
    <w:p w:rsidR="00521D7E" w:rsidRPr="002A2362" w:rsidRDefault="00521D7E" w:rsidP="002A2362">
      <w:pPr>
        <w:spacing w:after="0" w:line="240" w:lineRule="auto"/>
        <w:jc w:val="both"/>
        <w:rPr>
          <w:rFonts w:ascii="Arial Narrow" w:eastAsia="Times New Roman" w:hAnsi="Arial Narrow" w:cs="Arial"/>
          <w:lang w:eastAsia="sk-SK"/>
        </w:rPr>
      </w:pPr>
    </w:p>
    <w:p w:rsidR="00521D7E" w:rsidRPr="002A2362" w:rsidRDefault="00521D7E" w:rsidP="002A2362">
      <w:pPr>
        <w:spacing w:after="0" w:line="240" w:lineRule="auto"/>
        <w:jc w:val="both"/>
        <w:rPr>
          <w:rFonts w:ascii="Arial Narrow" w:eastAsia="Times New Roman" w:hAnsi="Arial Narrow" w:cs="Arial"/>
          <w:lang w:eastAsia="sk-SK"/>
        </w:rPr>
      </w:pPr>
    </w:p>
    <w:p w:rsidR="006D1F73" w:rsidRPr="002A2362" w:rsidRDefault="002479D5" w:rsidP="002A2362">
      <w:pPr>
        <w:spacing w:after="0" w:line="240" w:lineRule="auto"/>
        <w:jc w:val="both"/>
        <w:rPr>
          <w:rFonts w:ascii="Arial Narrow" w:eastAsia="Times New Roman" w:hAnsi="Arial Narrow" w:cs="Arial"/>
          <w:lang w:eastAsia="sk-SK"/>
        </w:rPr>
      </w:pPr>
      <w:r w:rsidRPr="002A2362">
        <w:rPr>
          <w:rFonts w:ascii="Arial Narrow" w:eastAsia="Times New Roman" w:hAnsi="Arial Narrow" w:cs="Arial"/>
          <w:lang w:eastAsia="sk-SK"/>
        </w:rPr>
        <w:t>Osoba zodpovedná za verejné obstarávanie</w:t>
      </w:r>
      <w:r w:rsidR="006D1F73" w:rsidRPr="002A2362">
        <w:rPr>
          <w:rFonts w:ascii="Arial Narrow" w:eastAsia="Times New Roman" w:hAnsi="Arial Narrow" w:cs="Arial"/>
          <w:lang w:eastAsia="sk-SK"/>
        </w:rPr>
        <w:t xml:space="preserve">: </w:t>
      </w:r>
    </w:p>
    <w:p w:rsidR="006D1F73" w:rsidRPr="002A2362" w:rsidRDefault="00104C92" w:rsidP="002A2362">
      <w:pPr>
        <w:spacing w:after="0" w:line="240" w:lineRule="auto"/>
        <w:rPr>
          <w:rFonts w:ascii="Arial Narrow" w:hAnsi="Arial Narrow" w:cs="Arial"/>
        </w:rPr>
      </w:pPr>
      <w:r w:rsidRPr="002A2362">
        <w:rPr>
          <w:rFonts w:ascii="Arial Narrow" w:hAnsi="Arial Narrow" w:cs="Arial"/>
        </w:rPr>
        <w:t>Darina Kováčová</w:t>
      </w:r>
      <w:r w:rsidR="006D1F73" w:rsidRPr="002A2362">
        <w:rPr>
          <w:rFonts w:ascii="Arial Narrow" w:hAnsi="Arial Narrow" w:cs="Arial"/>
        </w:rPr>
        <w:t xml:space="preserve"> - referentka </w:t>
      </w:r>
      <w:r w:rsidR="002C30DC" w:rsidRPr="002A2362">
        <w:rPr>
          <w:rFonts w:ascii="Arial Narrow" w:hAnsi="Arial Narrow" w:cs="Arial"/>
        </w:rPr>
        <w:t xml:space="preserve">oddelenia verejného </w:t>
      </w:r>
      <w:r w:rsidR="006D1F73" w:rsidRPr="002A2362">
        <w:rPr>
          <w:rFonts w:ascii="Arial Narrow" w:hAnsi="Arial Narrow" w:cs="Arial"/>
        </w:rPr>
        <w:t xml:space="preserve">obstarávania         </w:t>
      </w:r>
      <w:r w:rsidR="00B07BB8" w:rsidRPr="002A2362">
        <w:rPr>
          <w:rFonts w:ascii="Arial Narrow" w:hAnsi="Arial Narrow" w:cs="Arial"/>
        </w:rPr>
        <w:t>.......................................</w:t>
      </w:r>
      <w:r w:rsidR="00AF0A98" w:rsidRPr="002A2362">
        <w:rPr>
          <w:rFonts w:ascii="Arial Narrow" w:hAnsi="Arial Narrow" w:cs="Arial"/>
        </w:rPr>
        <w:t>...</w:t>
      </w:r>
      <w:r w:rsidR="00B07BB8" w:rsidRPr="002A2362">
        <w:rPr>
          <w:rFonts w:ascii="Arial Narrow" w:hAnsi="Arial Narrow" w:cs="Arial"/>
        </w:rPr>
        <w:t>........</w:t>
      </w:r>
      <w:r w:rsidR="00AE0CB2" w:rsidRPr="002A2362">
        <w:rPr>
          <w:rFonts w:ascii="Arial Narrow" w:hAnsi="Arial Narrow" w:cs="Arial"/>
        </w:rPr>
        <w:t xml:space="preserve">    </w:t>
      </w:r>
    </w:p>
    <w:p w:rsidR="00C21C29" w:rsidRPr="002A2362" w:rsidRDefault="00C21C29" w:rsidP="002A2362">
      <w:pPr>
        <w:spacing w:after="0" w:line="240" w:lineRule="auto"/>
        <w:rPr>
          <w:rFonts w:ascii="Arial Narrow" w:hAnsi="Arial Narrow" w:cs="Arial"/>
        </w:rPr>
      </w:pPr>
    </w:p>
    <w:p w:rsidR="00104C92" w:rsidRPr="002A2362" w:rsidRDefault="00C21C29" w:rsidP="002A2362">
      <w:pPr>
        <w:spacing w:after="0" w:line="240" w:lineRule="auto"/>
        <w:jc w:val="both"/>
        <w:rPr>
          <w:rFonts w:ascii="Arial Narrow" w:hAnsi="Arial Narrow" w:cs="Arial"/>
        </w:rPr>
      </w:pPr>
      <w:r w:rsidRPr="002A2362">
        <w:rPr>
          <w:rFonts w:ascii="Arial Narrow" w:eastAsia="Times New Roman" w:hAnsi="Arial Narrow" w:cs="Arial"/>
          <w:lang w:eastAsia="sk-SK"/>
        </w:rPr>
        <w:t xml:space="preserve">       </w:t>
      </w:r>
    </w:p>
    <w:p w:rsidR="00207325" w:rsidRPr="002A2362" w:rsidRDefault="00207325" w:rsidP="002A2362">
      <w:pPr>
        <w:spacing w:after="0" w:line="240" w:lineRule="auto"/>
        <w:rPr>
          <w:rFonts w:ascii="Arial Narrow" w:hAnsi="Arial Narrow" w:cs="Arial"/>
        </w:rPr>
      </w:pPr>
    </w:p>
    <w:p w:rsidR="007810A8" w:rsidRPr="002A2362" w:rsidRDefault="007810A8" w:rsidP="002A2362">
      <w:pPr>
        <w:spacing w:after="0" w:line="240" w:lineRule="auto"/>
        <w:rPr>
          <w:rFonts w:ascii="Arial Narrow" w:hAnsi="Arial Narrow" w:cs="Arial"/>
        </w:rPr>
      </w:pPr>
    </w:p>
    <w:p w:rsidR="00C21C29" w:rsidRPr="002A2362" w:rsidRDefault="00C21C29" w:rsidP="002A2362">
      <w:pPr>
        <w:spacing w:after="0" w:line="240" w:lineRule="auto"/>
        <w:rPr>
          <w:rFonts w:ascii="Arial Narrow" w:hAnsi="Arial Narrow" w:cs="Arial"/>
        </w:rPr>
      </w:pPr>
      <w:r w:rsidRPr="002A2362">
        <w:rPr>
          <w:rFonts w:ascii="Arial Narrow" w:hAnsi="Arial Narrow" w:cs="Arial"/>
        </w:rPr>
        <w:t>Príloh</w:t>
      </w:r>
      <w:r w:rsidR="00104C92" w:rsidRPr="002A2362">
        <w:rPr>
          <w:rFonts w:ascii="Arial Narrow" w:hAnsi="Arial Narrow" w:cs="Arial"/>
        </w:rPr>
        <w:t>a</w:t>
      </w:r>
      <w:r w:rsidRPr="002A2362">
        <w:rPr>
          <w:rFonts w:ascii="Arial Narrow" w:hAnsi="Arial Narrow" w:cs="Arial"/>
        </w:rPr>
        <w:t xml:space="preserve">.: </w:t>
      </w:r>
    </w:p>
    <w:p w:rsidR="007810A8" w:rsidRPr="002A2362" w:rsidRDefault="00C21C29" w:rsidP="002A2362">
      <w:pPr>
        <w:spacing w:after="0" w:line="240" w:lineRule="auto"/>
        <w:rPr>
          <w:rFonts w:ascii="Arial Narrow" w:hAnsi="Arial Narrow" w:cs="Arial"/>
        </w:rPr>
      </w:pPr>
      <w:r w:rsidRPr="002A2362">
        <w:rPr>
          <w:rFonts w:ascii="Arial Narrow" w:hAnsi="Arial Narrow" w:cs="Arial"/>
        </w:rPr>
        <w:t xml:space="preserve">príloha č. 1 - </w:t>
      </w:r>
      <w:r w:rsidR="00104C92" w:rsidRPr="002A2362">
        <w:rPr>
          <w:rFonts w:ascii="Arial Narrow" w:hAnsi="Arial Narrow" w:cs="Arial"/>
        </w:rPr>
        <w:t xml:space="preserve"> opis predmetu zákazky </w:t>
      </w:r>
    </w:p>
    <w:p w:rsidR="00C21C29" w:rsidRPr="002A2362" w:rsidRDefault="00C21C29" w:rsidP="002A2362">
      <w:pPr>
        <w:spacing w:after="0" w:line="240" w:lineRule="auto"/>
        <w:rPr>
          <w:rFonts w:ascii="Arial Narrow" w:hAnsi="Arial Narrow" w:cs="Arial"/>
        </w:rPr>
      </w:pPr>
      <w:r w:rsidRPr="002A2362">
        <w:rPr>
          <w:rFonts w:ascii="Arial Narrow" w:hAnsi="Arial Narrow" w:cs="Arial"/>
        </w:rPr>
        <w:t xml:space="preserve">príloha č. 2  - </w:t>
      </w:r>
      <w:r w:rsidR="00104C92" w:rsidRPr="002A2362">
        <w:rPr>
          <w:rFonts w:ascii="Arial Narrow" w:hAnsi="Arial Narrow" w:cs="Arial"/>
        </w:rPr>
        <w:t xml:space="preserve">návrh uchádzača na plnenie kritéria </w:t>
      </w:r>
      <w:r w:rsidR="00134D43" w:rsidRPr="002A2362">
        <w:rPr>
          <w:rFonts w:ascii="Arial Narrow" w:hAnsi="Arial Narrow" w:cs="Arial"/>
        </w:rPr>
        <w:t xml:space="preserve"> </w:t>
      </w:r>
    </w:p>
    <w:p w:rsidR="00ED684E" w:rsidRPr="00377AAA" w:rsidRDefault="00ED684E" w:rsidP="00ED684E">
      <w:pPr>
        <w:jc w:val="right"/>
        <w:rPr>
          <w:rFonts w:ascii="Arial Narrow" w:hAnsi="Arial Narrow" w:cs="Arial"/>
          <w:b/>
        </w:rPr>
      </w:pPr>
      <w:r w:rsidRPr="00377AAA">
        <w:rPr>
          <w:rFonts w:ascii="Arial Narrow" w:hAnsi="Arial Narrow" w:cs="Arial"/>
          <w:b/>
        </w:rPr>
        <w:lastRenderedPageBreak/>
        <w:t>Príloha č.1</w:t>
      </w:r>
    </w:p>
    <w:p w:rsidR="00ED684E" w:rsidRDefault="00ED684E" w:rsidP="00ED684E">
      <w:pPr>
        <w:numPr>
          <w:ilvl w:val="0"/>
          <w:numId w:val="21"/>
        </w:numPr>
        <w:spacing w:after="0" w:line="240" w:lineRule="auto"/>
        <w:ind w:left="0" w:hanging="284"/>
        <w:rPr>
          <w:rFonts w:ascii="Arial Narrow" w:hAnsi="Arial Narrow" w:cs="Arial"/>
          <w:b/>
        </w:rPr>
      </w:pPr>
      <w:r w:rsidRPr="009A3784">
        <w:rPr>
          <w:rFonts w:ascii="Arial Narrow" w:hAnsi="Arial Narrow" w:cs="Arial"/>
          <w:b/>
        </w:rPr>
        <w:t xml:space="preserve">OPIS PREDMETU ZÁKAZKY - všeobecná špecifikácia  </w:t>
      </w:r>
    </w:p>
    <w:p w:rsidR="00404407" w:rsidRDefault="00404407" w:rsidP="00404407">
      <w:pPr>
        <w:spacing w:after="0" w:line="240" w:lineRule="auto"/>
        <w:rPr>
          <w:rFonts w:ascii="Arial Narrow" w:hAnsi="Arial Narrow" w:cs="Arial"/>
          <w:b/>
        </w:rPr>
      </w:pPr>
    </w:p>
    <w:p w:rsidR="00281EBB" w:rsidRDefault="00281EBB" w:rsidP="00404407">
      <w:pPr>
        <w:spacing w:after="0" w:line="240" w:lineRule="auto"/>
        <w:rPr>
          <w:rFonts w:ascii="Arial Narrow" w:hAnsi="Arial Narrow" w:cs="Arial"/>
          <w:b/>
        </w:rPr>
      </w:pPr>
    </w:p>
    <w:p w:rsidR="00281EBB" w:rsidRPr="00377AAA" w:rsidRDefault="00281EBB" w:rsidP="00281EBB">
      <w:pPr>
        <w:spacing w:after="0"/>
        <w:jc w:val="both"/>
        <w:rPr>
          <w:rFonts w:ascii="Arial" w:hAnsi="Arial" w:cs="Arial"/>
          <w:b/>
          <w:color w:val="000000"/>
        </w:rPr>
      </w:pPr>
      <w:bookmarkStart w:id="0" w:name="OLE_LINK1"/>
      <w:bookmarkStart w:id="1" w:name="OLE_LINK2"/>
      <w:r w:rsidRPr="00377AAA">
        <w:rPr>
          <w:rFonts w:ascii="Arial" w:hAnsi="Arial" w:cs="Arial"/>
          <w:b/>
          <w:color w:val="000000"/>
        </w:rPr>
        <w:t xml:space="preserve">Zariadenie pre dávkovanie a monitorovanie podávaného plynu oxidu </w:t>
      </w:r>
      <w:proofErr w:type="spellStart"/>
      <w:r w:rsidRPr="00377AAA">
        <w:rPr>
          <w:rFonts w:ascii="Arial" w:hAnsi="Arial" w:cs="Arial"/>
          <w:b/>
          <w:color w:val="000000"/>
        </w:rPr>
        <w:t>dusnatého</w:t>
      </w:r>
      <w:proofErr w:type="spellEnd"/>
    </w:p>
    <w:p w:rsidR="00281EBB" w:rsidRPr="00377AAA" w:rsidRDefault="00281EBB" w:rsidP="00281EBB">
      <w:pPr>
        <w:spacing w:after="0"/>
        <w:jc w:val="both"/>
        <w:rPr>
          <w:rFonts w:ascii="Arial" w:hAnsi="Arial" w:cs="Arial"/>
          <w:b/>
          <w:color w:val="000000"/>
        </w:rPr>
      </w:pPr>
    </w:p>
    <w:bookmarkEnd w:id="0"/>
    <w:bookmarkEnd w:id="1"/>
    <w:p w:rsidR="00281EBB" w:rsidRPr="00377AAA" w:rsidRDefault="00281EBB" w:rsidP="00281EBB">
      <w:pPr>
        <w:spacing w:after="0"/>
        <w:jc w:val="both"/>
        <w:rPr>
          <w:rFonts w:ascii="Arial" w:hAnsi="Arial" w:cs="Arial"/>
          <w:b/>
          <w:color w:val="000000"/>
        </w:rPr>
      </w:pPr>
      <w:r w:rsidRPr="00377AAA">
        <w:rPr>
          <w:rFonts w:ascii="Arial" w:hAnsi="Arial" w:cs="Arial"/>
          <w:b/>
          <w:color w:val="000000"/>
        </w:rPr>
        <w:t>Predmet obstarávania:</w:t>
      </w:r>
    </w:p>
    <w:p w:rsidR="00281EBB" w:rsidRPr="00377AAA" w:rsidRDefault="00281EBB" w:rsidP="00281EBB">
      <w:pPr>
        <w:spacing w:after="0"/>
        <w:jc w:val="both"/>
        <w:rPr>
          <w:rFonts w:ascii="Helvetica" w:hAnsi="Helvetica" w:cs="Helvetica"/>
          <w:color w:val="000000"/>
          <w:shd w:val="clear" w:color="auto" w:fill="F9F9F9"/>
        </w:rPr>
      </w:pPr>
      <w:r w:rsidRPr="00377AAA">
        <w:rPr>
          <w:rFonts w:ascii="Helvetica" w:hAnsi="Helvetica" w:cs="Helvetica"/>
          <w:color w:val="000000"/>
          <w:shd w:val="clear" w:color="auto" w:fill="F9F9F9"/>
        </w:rPr>
        <w:t xml:space="preserve">Zariadenie pre dávkovanie a monitorovanie podávaného plynu oxidu </w:t>
      </w:r>
      <w:proofErr w:type="spellStart"/>
      <w:r w:rsidRPr="00377AAA">
        <w:rPr>
          <w:rFonts w:ascii="Helvetica" w:hAnsi="Helvetica" w:cs="Helvetica"/>
          <w:color w:val="000000"/>
          <w:shd w:val="clear" w:color="auto" w:fill="F9F9F9"/>
        </w:rPr>
        <w:t>dusnatého</w:t>
      </w:r>
      <w:proofErr w:type="spellEnd"/>
      <w:r w:rsidRPr="00377AAA">
        <w:rPr>
          <w:rFonts w:ascii="Helvetica" w:hAnsi="Helvetica" w:cs="Helvetica"/>
          <w:color w:val="000000"/>
          <w:shd w:val="clear" w:color="auto" w:fill="F9F9F9"/>
        </w:rPr>
        <w:t xml:space="preserve">, špecifického pľúcneho </w:t>
      </w:r>
      <w:proofErr w:type="spellStart"/>
      <w:r w:rsidRPr="00377AAA">
        <w:rPr>
          <w:rFonts w:ascii="Helvetica" w:hAnsi="Helvetica" w:cs="Helvetica"/>
          <w:color w:val="000000"/>
          <w:shd w:val="clear" w:color="auto" w:fill="F9F9F9"/>
        </w:rPr>
        <w:t>vazodilatátora</w:t>
      </w:r>
      <w:proofErr w:type="spellEnd"/>
      <w:r w:rsidRPr="00377AAA">
        <w:rPr>
          <w:rFonts w:ascii="Helvetica" w:hAnsi="Helvetica" w:cs="Helvetica"/>
          <w:color w:val="000000"/>
          <w:shd w:val="clear" w:color="auto" w:fill="F9F9F9"/>
        </w:rPr>
        <w:t xml:space="preserve"> s možnosťou pripojenia 2 fliaš súčasne a ich prepínania počas terapie. </w:t>
      </w:r>
    </w:p>
    <w:p w:rsidR="00281EBB" w:rsidRPr="00377AAA" w:rsidRDefault="00281EBB" w:rsidP="00281EBB">
      <w:pPr>
        <w:spacing w:after="0"/>
        <w:jc w:val="both"/>
        <w:rPr>
          <w:rFonts w:ascii="Helvetica" w:hAnsi="Helvetica" w:cs="Helvetica"/>
          <w:color w:val="000000"/>
          <w:shd w:val="clear" w:color="auto" w:fill="F9F9F9"/>
        </w:rPr>
      </w:pPr>
    </w:p>
    <w:p w:rsidR="00281EBB" w:rsidRPr="00377AAA" w:rsidRDefault="00281EBB" w:rsidP="00281EBB">
      <w:pPr>
        <w:spacing w:after="0"/>
        <w:jc w:val="both"/>
        <w:rPr>
          <w:rFonts w:ascii="Helvetica" w:hAnsi="Helvetica" w:cs="Helvetica"/>
          <w:color w:val="000000"/>
          <w:shd w:val="clear" w:color="auto" w:fill="F9F9F9"/>
        </w:rPr>
      </w:pPr>
      <w:r w:rsidRPr="00377AAA">
        <w:rPr>
          <w:rFonts w:ascii="Helvetica" w:hAnsi="Helvetica" w:cs="Helvetica"/>
          <w:b/>
          <w:color w:val="000000"/>
          <w:shd w:val="clear" w:color="auto" w:fill="F9F9F9"/>
        </w:rPr>
        <w:t>Odôvodnenie:</w:t>
      </w:r>
      <w:r w:rsidRPr="00377AAA">
        <w:rPr>
          <w:rFonts w:ascii="Helvetica" w:hAnsi="Helvetica" w:cs="Helvetica"/>
          <w:color w:val="000000"/>
          <w:shd w:val="clear" w:color="auto" w:fill="F9F9F9"/>
        </w:rPr>
        <w:t xml:space="preserve"> uvedené zariadenie je vyrobené na podávanie plynu oxidu </w:t>
      </w:r>
      <w:proofErr w:type="spellStart"/>
      <w:r w:rsidRPr="00377AAA">
        <w:rPr>
          <w:rFonts w:ascii="Helvetica" w:hAnsi="Helvetica" w:cs="Helvetica"/>
          <w:color w:val="000000"/>
          <w:shd w:val="clear" w:color="auto" w:fill="F9F9F9"/>
        </w:rPr>
        <w:t>dusnatého</w:t>
      </w:r>
      <w:proofErr w:type="spellEnd"/>
      <w:r w:rsidRPr="00377AAA">
        <w:rPr>
          <w:rFonts w:ascii="Helvetica" w:hAnsi="Helvetica" w:cs="Helvetica"/>
          <w:color w:val="000000"/>
          <w:shd w:val="clear" w:color="auto" w:fill="F9F9F9"/>
        </w:rPr>
        <w:t xml:space="preserve"> (ďalej </w:t>
      </w:r>
      <w:proofErr w:type="spellStart"/>
      <w:r w:rsidRPr="00377AAA">
        <w:rPr>
          <w:rFonts w:ascii="Helvetica" w:hAnsi="Helvetica" w:cs="Helvetica"/>
          <w:color w:val="000000"/>
          <w:shd w:val="clear" w:color="auto" w:fill="F9F9F9"/>
        </w:rPr>
        <w:t>iNO</w:t>
      </w:r>
      <w:proofErr w:type="spellEnd"/>
      <w:r w:rsidRPr="00377AAA">
        <w:rPr>
          <w:rFonts w:ascii="Helvetica" w:hAnsi="Helvetica" w:cs="Helvetica"/>
          <w:color w:val="000000"/>
          <w:shd w:val="clear" w:color="auto" w:fill="F9F9F9"/>
        </w:rPr>
        <w:t xml:space="preserve">), špecifického pľúcneho </w:t>
      </w:r>
      <w:proofErr w:type="spellStart"/>
      <w:r w:rsidRPr="00377AAA">
        <w:rPr>
          <w:rFonts w:ascii="Helvetica" w:hAnsi="Helvetica" w:cs="Helvetica"/>
          <w:color w:val="000000"/>
          <w:shd w:val="clear" w:color="auto" w:fill="F9F9F9"/>
        </w:rPr>
        <w:t>vazodilatátora</w:t>
      </w:r>
      <w:proofErr w:type="spellEnd"/>
      <w:r w:rsidRPr="00377AAA">
        <w:rPr>
          <w:rFonts w:ascii="Helvetica" w:hAnsi="Helvetica" w:cs="Helvetica"/>
          <w:color w:val="000000"/>
          <w:shd w:val="clear" w:color="auto" w:fill="F9F9F9"/>
        </w:rPr>
        <w:t>, využívaného v </w:t>
      </w:r>
      <w:proofErr w:type="spellStart"/>
      <w:r w:rsidRPr="00377AAA">
        <w:rPr>
          <w:rFonts w:ascii="Helvetica" w:hAnsi="Helvetica" w:cs="Helvetica"/>
          <w:color w:val="000000"/>
          <w:shd w:val="clear" w:color="auto" w:fill="F9F9F9"/>
        </w:rPr>
        <w:t>neonatológii</w:t>
      </w:r>
      <w:proofErr w:type="spellEnd"/>
      <w:r w:rsidRPr="00377AAA">
        <w:rPr>
          <w:rFonts w:ascii="Helvetica" w:hAnsi="Helvetica" w:cs="Helvetica"/>
          <w:color w:val="000000"/>
          <w:shd w:val="clear" w:color="auto" w:fill="F9F9F9"/>
        </w:rPr>
        <w:t xml:space="preserve"> najmä pri </w:t>
      </w:r>
      <w:proofErr w:type="spellStart"/>
      <w:r w:rsidRPr="00377AAA">
        <w:rPr>
          <w:rFonts w:ascii="Helvetica" w:hAnsi="Helvetica" w:cs="Helvetica"/>
          <w:color w:val="000000"/>
          <w:shd w:val="clear" w:color="auto" w:fill="F9F9F9"/>
        </w:rPr>
        <w:t>prezistujúcej</w:t>
      </w:r>
      <w:proofErr w:type="spellEnd"/>
      <w:r w:rsidRPr="00377AAA">
        <w:rPr>
          <w:rFonts w:ascii="Helvetica" w:hAnsi="Helvetica" w:cs="Helvetica"/>
          <w:color w:val="000000"/>
          <w:shd w:val="clear" w:color="auto" w:fill="F9F9F9"/>
        </w:rPr>
        <w:t xml:space="preserve"> pľúcnej hypertenzii novorodencov (pri ochoreniach napr. ťažká </w:t>
      </w:r>
      <w:proofErr w:type="spellStart"/>
      <w:r w:rsidRPr="00377AAA">
        <w:rPr>
          <w:rFonts w:ascii="Helvetica" w:hAnsi="Helvetica" w:cs="Helvetica"/>
          <w:color w:val="000000"/>
          <w:shd w:val="clear" w:color="auto" w:fill="F9F9F9"/>
        </w:rPr>
        <w:t>asfyxia</w:t>
      </w:r>
      <w:proofErr w:type="spellEnd"/>
      <w:r w:rsidRPr="00377AAA">
        <w:rPr>
          <w:rFonts w:ascii="Helvetica" w:hAnsi="Helvetica" w:cs="Helvetica"/>
          <w:color w:val="000000"/>
          <w:shd w:val="clear" w:color="auto" w:fill="F9F9F9"/>
        </w:rPr>
        <w:t xml:space="preserve">, masívna aspirácia, </w:t>
      </w:r>
      <w:proofErr w:type="spellStart"/>
      <w:r w:rsidRPr="00377AAA">
        <w:rPr>
          <w:rFonts w:ascii="Helvetica" w:hAnsi="Helvetica" w:cs="Helvetica"/>
          <w:color w:val="000000"/>
          <w:shd w:val="clear" w:color="auto" w:fill="F9F9F9"/>
        </w:rPr>
        <w:t>betahemolytická</w:t>
      </w:r>
      <w:proofErr w:type="spellEnd"/>
      <w:r w:rsidRPr="00377AAA">
        <w:rPr>
          <w:rFonts w:ascii="Helvetica" w:hAnsi="Helvetica" w:cs="Helvetica"/>
          <w:color w:val="000000"/>
          <w:shd w:val="clear" w:color="auto" w:fill="F9F9F9"/>
        </w:rPr>
        <w:t xml:space="preserve"> sepsa, </w:t>
      </w:r>
      <w:proofErr w:type="spellStart"/>
      <w:r w:rsidRPr="00377AAA">
        <w:rPr>
          <w:rFonts w:ascii="Helvetica" w:hAnsi="Helvetica" w:cs="Helvetica"/>
          <w:color w:val="000000"/>
          <w:shd w:val="clear" w:color="auto" w:fill="F9F9F9"/>
        </w:rPr>
        <w:t>kongenitálna</w:t>
      </w:r>
      <w:proofErr w:type="spellEnd"/>
      <w:r w:rsidRPr="00377AAA">
        <w:rPr>
          <w:rFonts w:ascii="Helvetica" w:hAnsi="Helvetica" w:cs="Helvetica"/>
          <w:color w:val="000000"/>
          <w:shd w:val="clear" w:color="auto" w:fill="F9F9F9"/>
        </w:rPr>
        <w:t xml:space="preserve"> </w:t>
      </w:r>
      <w:proofErr w:type="spellStart"/>
      <w:r w:rsidRPr="00377AAA">
        <w:rPr>
          <w:rFonts w:ascii="Helvetica" w:hAnsi="Helvetica" w:cs="Helvetica"/>
          <w:color w:val="000000"/>
          <w:shd w:val="clear" w:color="auto" w:fill="F9F9F9"/>
        </w:rPr>
        <w:t>diafragmatická</w:t>
      </w:r>
      <w:proofErr w:type="spellEnd"/>
      <w:r w:rsidRPr="00377AAA">
        <w:rPr>
          <w:rFonts w:ascii="Helvetica" w:hAnsi="Helvetica" w:cs="Helvetica"/>
          <w:color w:val="000000"/>
          <w:shd w:val="clear" w:color="auto" w:fill="F9F9F9"/>
        </w:rPr>
        <w:t xml:space="preserve"> </w:t>
      </w:r>
      <w:proofErr w:type="spellStart"/>
      <w:r w:rsidRPr="00377AAA">
        <w:rPr>
          <w:rFonts w:ascii="Helvetica" w:hAnsi="Helvetica" w:cs="Helvetica"/>
          <w:color w:val="000000"/>
          <w:shd w:val="clear" w:color="auto" w:fill="F9F9F9"/>
        </w:rPr>
        <w:t>hernia</w:t>
      </w:r>
      <w:proofErr w:type="spellEnd"/>
      <w:r w:rsidRPr="00377AAA">
        <w:rPr>
          <w:rFonts w:ascii="Helvetica" w:hAnsi="Helvetica" w:cs="Helvetica"/>
          <w:color w:val="000000"/>
          <w:shd w:val="clear" w:color="auto" w:fill="F9F9F9"/>
        </w:rPr>
        <w:t xml:space="preserve">, </w:t>
      </w:r>
      <w:proofErr w:type="spellStart"/>
      <w:r w:rsidRPr="00377AAA">
        <w:rPr>
          <w:rFonts w:ascii="Helvetica" w:hAnsi="Helvetica" w:cs="Helvetica"/>
          <w:color w:val="000000"/>
          <w:shd w:val="clear" w:color="auto" w:fill="F9F9F9"/>
        </w:rPr>
        <w:t>dysplázia</w:t>
      </w:r>
      <w:proofErr w:type="spellEnd"/>
      <w:r w:rsidRPr="00377AAA">
        <w:rPr>
          <w:rFonts w:ascii="Helvetica" w:hAnsi="Helvetica" w:cs="Helvetica"/>
          <w:color w:val="000000"/>
          <w:shd w:val="clear" w:color="auto" w:fill="F9F9F9"/>
        </w:rPr>
        <w:t xml:space="preserve"> alveolárnych kapilár, ...). Zlepšuje </w:t>
      </w:r>
      <w:proofErr w:type="spellStart"/>
      <w:r w:rsidRPr="00377AAA">
        <w:rPr>
          <w:rFonts w:ascii="Helvetica" w:hAnsi="Helvetica" w:cs="Helvetica"/>
          <w:color w:val="000000"/>
          <w:shd w:val="clear" w:color="auto" w:fill="F9F9F9"/>
        </w:rPr>
        <w:t>arteriálnu</w:t>
      </w:r>
      <w:proofErr w:type="spellEnd"/>
      <w:r w:rsidRPr="00377AAA">
        <w:rPr>
          <w:rFonts w:ascii="Helvetica" w:hAnsi="Helvetica" w:cs="Helvetica"/>
          <w:color w:val="000000"/>
          <w:shd w:val="clear" w:color="auto" w:fill="F9F9F9"/>
        </w:rPr>
        <w:t xml:space="preserve"> </w:t>
      </w:r>
      <w:proofErr w:type="spellStart"/>
      <w:r w:rsidRPr="00377AAA">
        <w:rPr>
          <w:rFonts w:ascii="Helvetica" w:hAnsi="Helvetica" w:cs="Helvetica"/>
          <w:color w:val="000000"/>
          <w:shd w:val="clear" w:color="auto" w:fill="F9F9F9"/>
        </w:rPr>
        <w:t>oxygenáciu</w:t>
      </w:r>
      <w:proofErr w:type="spellEnd"/>
      <w:r w:rsidRPr="00377AAA">
        <w:rPr>
          <w:rFonts w:ascii="Helvetica" w:hAnsi="Helvetica" w:cs="Helvetica"/>
          <w:color w:val="000000"/>
          <w:shd w:val="clear" w:color="auto" w:fill="F9F9F9"/>
        </w:rPr>
        <w:t xml:space="preserve"> a v kombinácii s ďalšou terapiou podľa príčin má efektivitu u viac ako 40% pacientov a pomáha znižovať potrebu ECMO u týchto pacientov. Zariadenie, umožňuje nielen podávanie ordinovaného množstva špecifického plynu do dýchacieho okruhu ventilovaného novorodenca, ale zároveň monitoruje jednotlivé parametre podávaného plynu. Vzhľadom k vysokej citlivosti pacienta na pokles podávanej dávky </w:t>
      </w:r>
      <w:proofErr w:type="spellStart"/>
      <w:r w:rsidRPr="00377AAA">
        <w:rPr>
          <w:rFonts w:ascii="Helvetica" w:hAnsi="Helvetica" w:cs="Helvetica"/>
          <w:color w:val="000000"/>
          <w:shd w:val="clear" w:color="auto" w:fill="F9F9F9"/>
        </w:rPr>
        <w:t>iNO</w:t>
      </w:r>
      <w:proofErr w:type="spellEnd"/>
      <w:r w:rsidRPr="00377AAA">
        <w:rPr>
          <w:rFonts w:ascii="Helvetica" w:hAnsi="Helvetica" w:cs="Helvetica"/>
          <w:color w:val="000000"/>
          <w:shd w:val="clear" w:color="auto" w:fill="F9F9F9"/>
        </w:rPr>
        <w:t xml:space="preserve"> je výmena fliaš s týmto plynom kritický moment v liečbe pacienta. Súčasné moderné dávkovače umožňujú súčasné pripojenie 2 fliaš s plynom a automatické prepnutie z prázdnej fľaše na plnú bez poklesu koncentrácie v dýchacom okruhu a teda s minimalizáciu rizika pre pacienta.</w:t>
      </w:r>
    </w:p>
    <w:p w:rsidR="00281EBB" w:rsidRPr="00377AAA" w:rsidRDefault="00281EBB" w:rsidP="00281EBB">
      <w:pPr>
        <w:spacing w:after="0"/>
        <w:jc w:val="both"/>
        <w:rPr>
          <w:rFonts w:ascii="Arial" w:hAnsi="Arial" w:cs="Arial"/>
          <w:color w:val="000000"/>
        </w:rPr>
      </w:pPr>
    </w:p>
    <w:p w:rsidR="00281EBB" w:rsidRPr="00377AAA" w:rsidRDefault="00281EBB" w:rsidP="00281EBB">
      <w:pPr>
        <w:spacing w:after="0"/>
        <w:jc w:val="both"/>
        <w:rPr>
          <w:rFonts w:ascii="Arial" w:hAnsi="Arial" w:cs="Arial"/>
          <w:color w:val="000000"/>
        </w:rPr>
      </w:pPr>
      <w:r w:rsidRPr="00377AAA">
        <w:rPr>
          <w:rFonts w:ascii="Arial" w:hAnsi="Arial" w:cs="Arial"/>
          <w:b/>
          <w:color w:val="000000"/>
        </w:rPr>
        <w:t>Počet požadovaných prístrojov: 1 ks</w:t>
      </w:r>
    </w:p>
    <w:p w:rsidR="00281EBB" w:rsidRPr="00377AAA" w:rsidRDefault="00281EBB" w:rsidP="00281EBB">
      <w:pPr>
        <w:spacing w:after="0"/>
        <w:jc w:val="both"/>
        <w:rPr>
          <w:rFonts w:ascii="Arial" w:hAnsi="Arial" w:cs="Arial"/>
          <w:b/>
          <w:color w:val="000000"/>
        </w:rPr>
      </w:pPr>
    </w:p>
    <w:p w:rsidR="00281EBB" w:rsidRPr="00377AAA" w:rsidRDefault="00281EBB" w:rsidP="00281EBB">
      <w:pPr>
        <w:spacing w:after="0"/>
        <w:jc w:val="both"/>
        <w:rPr>
          <w:rFonts w:ascii="Arial" w:hAnsi="Arial" w:cs="Arial"/>
          <w:b/>
          <w:color w:val="000000"/>
        </w:rPr>
      </w:pPr>
      <w:r w:rsidRPr="00377AAA">
        <w:rPr>
          <w:rFonts w:ascii="Arial" w:hAnsi="Arial" w:cs="Arial"/>
          <w:b/>
          <w:color w:val="000000"/>
        </w:rPr>
        <w:t>Medicínsko-technická charakteristika prístroja - minimálne požiadavky:</w:t>
      </w:r>
    </w:p>
    <w:p w:rsidR="00281EBB" w:rsidRPr="00377AAA" w:rsidRDefault="00281EBB" w:rsidP="00281EBB">
      <w:pPr>
        <w:numPr>
          <w:ilvl w:val="0"/>
          <w:numId w:val="26"/>
        </w:numPr>
        <w:spacing w:before="100" w:beforeAutospacing="1" w:after="0"/>
        <w:jc w:val="both"/>
        <w:rPr>
          <w:rFonts w:ascii="Helvetica" w:hAnsi="Helvetica" w:cs="Helvetica"/>
          <w:color w:val="000000"/>
          <w:shd w:val="clear" w:color="auto" w:fill="F9F9F9"/>
        </w:rPr>
      </w:pPr>
      <w:r w:rsidRPr="00377AAA">
        <w:rPr>
          <w:rFonts w:ascii="Helvetica" w:hAnsi="Helvetica" w:cs="Helvetica"/>
          <w:color w:val="000000"/>
          <w:shd w:val="clear" w:color="auto" w:fill="F9F9F9"/>
        </w:rPr>
        <w:t xml:space="preserve">zariadenie pre dávkovanie a monitorovanie podávaného plynu oxidu </w:t>
      </w:r>
      <w:proofErr w:type="spellStart"/>
      <w:r w:rsidRPr="00377AAA">
        <w:rPr>
          <w:rFonts w:ascii="Helvetica" w:hAnsi="Helvetica" w:cs="Helvetica"/>
          <w:color w:val="000000"/>
          <w:shd w:val="clear" w:color="auto" w:fill="F9F9F9"/>
        </w:rPr>
        <w:t>dusnatého</w:t>
      </w:r>
      <w:proofErr w:type="spellEnd"/>
      <w:r w:rsidRPr="00377AAA">
        <w:rPr>
          <w:rFonts w:ascii="Helvetica" w:hAnsi="Helvetica" w:cs="Helvetica"/>
          <w:color w:val="000000"/>
          <w:shd w:val="clear" w:color="auto" w:fill="F9F9F9"/>
        </w:rPr>
        <w:t xml:space="preserve"> </w:t>
      </w:r>
    </w:p>
    <w:p w:rsidR="00281EBB" w:rsidRPr="00377AAA" w:rsidRDefault="00281EBB" w:rsidP="00281EBB">
      <w:pPr>
        <w:numPr>
          <w:ilvl w:val="0"/>
          <w:numId w:val="26"/>
        </w:numPr>
        <w:spacing w:before="100" w:beforeAutospacing="1" w:after="0"/>
        <w:jc w:val="both"/>
        <w:rPr>
          <w:rFonts w:ascii="Helvetica" w:hAnsi="Helvetica" w:cs="Helvetica"/>
          <w:color w:val="000000"/>
          <w:shd w:val="clear" w:color="auto" w:fill="F9F9F9"/>
        </w:rPr>
      </w:pPr>
      <w:r w:rsidRPr="00377AAA">
        <w:rPr>
          <w:rFonts w:ascii="Helvetica" w:hAnsi="Helvetica" w:cs="Helvetica"/>
          <w:color w:val="000000"/>
          <w:shd w:val="clear" w:color="auto" w:fill="F9F9F9"/>
        </w:rPr>
        <w:t>ľahko čitateľný dostatočne kontrastný displej, s uhlopriečkou veľkosti min. 10"</w:t>
      </w:r>
    </w:p>
    <w:p w:rsidR="00281EBB" w:rsidRPr="00377AAA" w:rsidRDefault="00281EBB" w:rsidP="00281EBB">
      <w:pPr>
        <w:numPr>
          <w:ilvl w:val="0"/>
          <w:numId w:val="26"/>
        </w:numPr>
        <w:spacing w:before="100" w:beforeAutospacing="1" w:after="0"/>
        <w:jc w:val="both"/>
        <w:rPr>
          <w:rFonts w:ascii="Helvetica" w:hAnsi="Helvetica" w:cs="Helvetica"/>
          <w:color w:val="000000"/>
          <w:shd w:val="clear" w:color="auto" w:fill="F9F9F9"/>
        </w:rPr>
      </w:pPr>
      <w:r w:rsidRPr="00377AAA">
        <w:rPr>
          <w:rFonts w:ascii="Helvetica" w:hAnsi="Helvetica" w:cs="Helvetica"/>
          <w:color w:val="000000"/>
          <w:shd w:val="clear" w:color="auto" w:fill="F9F9F9"/>
        </w:rPr>
        <w:t>zariadenie identifikuje prázdnu a plnú fľašu s plynom, informácia sa zobrazí na displeji písomne alebo zobrazením symbolu,</w:t>
      </w:r>
    </w:p>
    <w:p w:rsidR="00281EBB" w:rsidRPr="00377AAA" w:rsidRDefault="00281EBB" w:rsidP="00281EBB">
      <w:pPr>
        <w:numPr>
          <w:ilvl w:val="0"/>
          <w:numId w:val="26"/>
        </w:numPr>
        <w:spacing w:before="100" w:beforeAutospacing="1" w:after="0"/>
        <w:jc w:val="both"/>
        <w:rPr>
          <w:rFonts w:ascii="Helvetica" w:hAnsi="Helvetica" w:cs="Helvetica"/>
          <w:color w:val="000000"/>
          <w:shd w:val="clear" w:color="auto" w:fill="F9F9F9"/>
        </w:rPr>
      </w:pPr>
      <w:proofErr w:type="spellStart"/>
      <w:r w:rsidRPr="00377AAA">
        <w:rPr>
          <w:rFonts w:ascii="Helvetica" w:hAnsi="Helvetica" w:cs="Helvetica"/>
          <w:color w:val="000000"/>
          <w:shd w:val="clear" w:color="auto" w:fill="F9F9F9"/>
        </w:rPr>
        <w:t>alarmové</w:t>
      </w:r>
      <w:proofErr w:type="spellEnd"/>
      <w:r w:rsidRPr="00377AAA">
        <w:rPr>
          <w:rFonts w:ascii="Helvetica" w:hAnsi="Helvetica" w:cs="Helvetica"/>
          <w:color w:val="000000"/>
          <w:shd w:val="clear" w:color="auto" w:fill="F9F9F9"/>
        </w:rPr>
        <w:t xml:space="preserve"> limity nastaviteľné personálom,</w:t>
      </w:r>
    </w:p>
    <w:p w:rsidR="00281EBB" w:rsidRPr="00377AAA" w:rsidRDefault="00281EBB" w:rsidP="00281EBB">
      <w:pPr>
        <w:numPr>
          <w:ilvl w:val="0"/>
          <w:numId w:val="26"/>
        </w:numPr>
        <w:spacing w:before="100" w:beforeAutospacing="1" w:after="0"/>
        <w:jc w:val="both"/>
        <w:rPr>
          <w:rFonts w:ascii="Helvetica" w:hAnsi="Helvetica" w:cs="Helvetica"/>
          <w:color w:val="000000"/>
          <w:shd w:val="clear" w:color="auto" w:fill="F9F9F9"/>
        </w:rPr>
      </w:pPr>
      <w:r w:rsidRPr="00377AAA">
        <w:rPr>
          <w:rFonts w:ascii="Helvetica" w:hAnsi="Helvetica" w:cs="Helvetica"/>
          <w:color w:val="000000"/>
          <w:shd w:val="clear" w:color="auto" w:fill="F9F9F9"/>
        </w:rPr>
        <w:t>akustický aj vizuálny alarm,</w:t>
      </w:r>
    </w:p>
    <w:p w:rsidR="00281EBB" w:rsidRPr="00377AAA" w:rsidRDefault="00281EBB" w:rsidP="00281EBB">
      <w:pPr>
        <w:numPr>
          <w:ilvl w:val="0"/>
          <w:numId w:val="26"/>
        </w:numPr>
        <w:spacing w:before="100" w:beforeAutospacing="1" w:after="0"/>
        <w:jc w:val="both"/>
        <w:rPr>
          <w:rFonts w:ascii="Helvetica" w:hAnsi="Helvetica" w:cs="Helvetica"/>
          <w:color w:val="000000"/>
          <w:shd w:val="clear" w:color="auto" w:fill="F9F9F9"/>
        </w:rPr>
      </w:pPr>
      <w:r w:rsidRPr="00377AAA">
        <w:rPr>
          <w:rFonts w:ascii="Helvetica" w:hAnsi="Helvetica" w:cs="Helvetica"/>
          <w:color w:val="000000"/>
          <w:shd w:val="clear" w:color="auto" w:fill="F9F9F9"/>
        </w:rPr>
        <w:t xml:space="preserve">možnosť potlačenia alarmu na prednastavený čas, </w:t>
      </w:r>
    </w:p>
    <w:p w:rsidR="00281EBB" w:rsidRPr="00377AAA" w:rsidRDefault="00281EBB" w:rsidP="00281EBB">
      <w:pPr>
        <w:numPr>
          <w:ilvl w:val="0"/>
          <w:numId w:val="26"/>
        </w:numPr>
        <w:spacing w:before="100" w:beforeAutospacing="1" w:after="0"/>
        <w:jc w:val="both"/>
        <w:rPr>
          <w:rFonts w:ascii="Helvetica" w:hAnsi="Helvetica" w:cs="Helvetica"/>
          <w:color w:val="000000"/>
          <w:shd w:val="clear" w:color="auto" w:fill="F9F9F9"/>
        </w:rPr>
      </w:pPr>
      <w:r w:rsidRPr="00377AAA">
        <w:rPr>
          <w:rFonts w:ascii="Helvetica" w:hAnsi="Helvetica" w:cs="Helvetica"/>
          <w:color w:val="000000"/>
          <w:shd w:val="clear" w:color="auto" w:fill="F9F9F9"/>
        </w:rPr>
        <w:t xml:space="preserve">možnosť pripojenia 2 fliaš súčasne s možnosťou prepínania medzi prázdnou a plnou fľašou, </w:t>
      </w:r>
    </w:p>
    <w:p w:rsidR="00281EBB" w:rsidRPr="00377AAA" w:rsidRDefault="00281EBB" w:rsidP="00281EBB">
      <w:pPr>
        <w:numPr>
          <w:ilvl w:val="0"/>
          <w:numId w:val="26"/>
        </w:numPr>
        <w:spacing w:before="100" w:beforeAutospacing="1" w:after="0"/>
        <w:jc w:val="both"/>
        <w:rPr>
          <w:rFonts w:ascii="Helvetica" w:hAnsi="Helvetica" w:cs="Helvetica"/>
          <w:color w:val="000000"/>
          <w:shd w:val="clear" w:color="auto" w:fill="F9F9F9"/>
        </w:rPr>
      </w:pPr>
      <w:r w:rsidRPr="00377AAA">
        <w:rPr>
          <w:rFonts w:ascii="Helvetica" w:hAnsi="Helvetica" w:cs="Helvetica"/>
          <w:color w:val="000000"/>
          <w:shd w:val="clear" w:color="auto" w:fill="F9F9F9"/>
        </w:rPr>
        <w:t xml:space="preserve">v prípade, že zariadenie obsahuje senzory/ analyzátor plynov, ktoré je potrebné pravidelne kalibrovať, zariadenie bude mať v čase dodávky novo skalibrované senzory / analyzátory plynov, </w:t>
      </w:r>
    </w:p>
    <w:p w:rsidR="00281EBB" w:rsidRPr="00377AAA" w:rsidRDefault="00281EBB" w:rsidP="00281EBB">
      <w:pPr>
        <w:numPr>
          <w:ilvl w:val="0"/>
          <w:numId w:val="26"/>
        </w:numPr>
        <w:spacing w:before="100" w:beforeAutospacing="1" w:after="0"/>
        <w:jc w:val="both"/>
        <w:rPr>
          <w:rFonts w:ascii="Helvetica" w:hAnsi="Helvetica" w:cs="Helvetica"/>
          <w:color w:val="000000"/>
          <w:shd w:val="clear" w:color="auto" w:fill="F9F9F9"/>
        </w:rPr>
      </w:pPr>
      <w:r w:rsidRPr="00377AAA">
        <w:rPr>
          <w:rFonts w:ascii="Helvetica" w:hAnsi="Helvetica" w:cs="Helvetica"/>
          <w:color w:val="000000"/>
          <w:shd w:val="clear" w:color="auto" w:fill="F9F9F9"/>
        </w:rPr>
        <w:t xml:space="preserve">kompatibilita pripojenia minimálne na jeden z uvedených pľúcnych ventilátorov (dodávateľ uvedie na ktorý): </w:t>
      </w:r>
      <w:proofErr w:type="spellStart"/>
      <w:r w:rsidRPr="00377AAA">
        <w:rPr>
          <w:rFonts w:ascii="Helvetica" w:hAnsi="Helvetica" w:cs="Helvetica"/>
          <w:color w:val="000000"/>
          <w:shd w:val="clear" w:color="auto" w:fill="F9F9F9"/>
        </w:rPr>
        <w:t>Maquet</w:t>
      </w:r>
      <w:proofErr w:type="spellEnd"/>
      <w:r w:rsidRPr="00377AAA">
        <w:rPr>
          <w:rFonts w:ascii="Helvetica" w:hAnsi="Helvetica" w:cs="Helvetica"/>
          <w:color w:val="000000"/>
          <w:shd w:val="clear" w:color="auto" w:fill="F9F9F9"/>
        </w:rPr>
        <w:t xml:space="preserve"> </w:t>
      </w:r>
      <w:proofErr w:type="spellStart"/>
      <w:r w:rsidRPr="00377AAA">
        <w:rPr>
          <w:rFonts w:ascii="Helvetica" w:hAnsi="Helvetica" w:cs="Helvetica"/>
          <w:color w:val="000000"/>
          <w:shd w:val="clear" w:color="auto" w:fill="F9F9F9"/>
        </w:rPr>
        <w:t>Servo</w:t>
      </w:r>
      <w:proofErr w:type="spellEnd"/>
      <w:r w:rsidRPr="00377AAA">
        <w:rPr>
          <w:rFonts w:ascii="Helvetica" w:hAnsi="Helvetica" w:cs="Helvetica"/>
          <w:color w:val="000000"/>
          <w:shd w:val="clear" w:color="auto" w:fill="F9F9F9"/>
        </w:rPr>
        <w:t xml:space="preserve"> N, SLE 5000, SLE 2000, </w:t>
      </w:r>
      <w:proofErr w:type="spellStart"/>
      <w:r w:rsidRPr="00377AAA">
        <w:rPr>
          <w:rFonts w:ascii="Helvetica" w:hAnsi="Helvetica" w:cs="Helvetica"/>
          <w:color w:val="000000"/>
          <w:shd w:val="clear" w:color="auto" w:fill="F9F9F9"/>
        </w:rPr>
        <w:t>Draeger</w:t>
      </w:r>
      <w:proofErr w:type="spellEnd"/>
      <w:r w:rsidRPr="00377AAA">
        <w:rPr>
          <w:rFonts w:ascii="Helvetica" w:hAnsi="Helvetica" w:cs="Helvetica"/>
          <w:color w:val="000000"/>
          <w:shd w:val="clear" w:color="auto" w:fill="F9F9F9"/>
        </w:rPr>
        <w:t> VN 500,</w:t>
      </w:r>
    </w:p>
    <w:p w:rsidR="00281EBB" w:rsidRPr="00377AAA" w:rsidRDefault="00281EBB" w:rsidP="00281EBB">
      <w:pPr>
        <w:numPr>
          <w:ilvl w:val="0"/>
          <w:numId w:val="26"/>
        </w:numPr>
        <w:spacing w:before="100" w:beforeAutospacing="1" w:after="0"/>
        <w:jc w:val="both"/>
        <w:rPr>
          <w:rFonts w:ascii="Helvetica" w:hAnsi="Helvetica" w:cs="Helvetica"/>
          <w:color w:val="000000"/>
          <w:shd w:val="clear" w:color="auto" w:fill="F9F9F9"/>
        </w:rPr>
      </w:pPr>
      <w:r w:rsidRPr="00377AAA">
        <w:rPr>
          <w:rFonts w:ascii="Helvetica" w:hAnsi="Helvetica" w:cs="Helvetica"/>
          <w:color w:val="000000"/>
          <w:shd w:val="clear" w:color="auto" w:fill="F9F9F9"/>
        </w:rPr>
        <w:t xml:space="preserve">prístroj je schopný dávkovať plyn pri konvenčnej ventilácii v rozpätí hodnôt: </w:t>
      </w:r>
    </w:p>
    <w:p w:rsidR="00281EBB" w:rsidRPr="00377AAA" w:rsidRDefault="00281EBB" w:rsidP="00281EBB">
      <w:pPr>
        <w:numPr>
          <w:ilvl w:val="1"/>
          <w:numId w:val="26"/>
        </w:numPr>
        <w:spacing w:before="100" w:beforeAutospacing="1" w:after="0"/>
        <w:jc w:val="both"/>
        <w:rPr>
          <w:rFonts w:ascii="Helvetica" w:hAnsi="Helvetica" w:cs="Helvetica"/>
          <w:color w:val="000000"/>
          <w:shd w:val="clear" w:color="auto" w:fill="F9F9F9"/>
        </w:rPr>
      </w:pPr>
      <w:r w:rsidRPr="00377AAA">
        <w:rPr>
          <w:rFonts w:ascii="Helvetica" w:hAnsi="Helvetica" w:cs="Helvetica"/>
          <w:color w:val="000000"/>
          <w:shd w:val="clear" w:color="auto" w:fill="F9F9F9"/>
        </w:rPr>
        <w:t>min v rozsahu PEEP 0-10 cmH</w:t>
      </w:r>
      <w:r w:rsidRPr="00377AAA">
        <w:rPr>
          <w:rFonts w:ascii="Helvetica" w:hAnsi="Helvetica" w:cs="Helvetica"/>
          <w:color w:val="000000"/>
          <w:shd w:val="clear" w:color="auto" w:fill="F9F9F9"/>
          <w:vertAlign w:val="subscript"/>
        </w:rPr>
        <w:t>2</w:t>
      </w:r>
      <w:r w:rsidRPr="00377AAA">
        <w:rPr>
          <w:rFonts w:ascii="Helvetica" w:hAnsi="Helvetica" w:cs="Helvetica"/>
          <w:color w:val="000000"/>
          <w:shd w:val="clear" w:color="auto" w:fill="F9F9F9"/>
        </w:rPr>
        <w:t>O</w:t>
      </w:r>
    </w:p>
    <w:p w:rsidR="00281EBB" w:rsidRPr="00377AAA" w:rsidRDefault="00281EBB" w:rsidP="00281EBB">
      <w:pPr>
        <w:numPr>
          <w:ilvl w:val="1"/>
          <w:numId w:val="26"/>
        </w:numPr>
        <w:spacing w:before="100" w:beforeAutospacing="1" w:after="0"/>
        <w:jc w:val="both"/>
        <w:rPr>
          <w:rFonts w:ascii="Helvetica" w:hAnsi="Helvetica" w:cs="Helvetica"/>
          <w:color w:val="000000"/>
          <w:shd w:val="clear" w:color="auto" w:fill="F9F9F9"/>
        </w:rPr>
      </w:pPr>
      <w:r w:rsidRPr="00377AAA">
        <w:rPr>
          <w:rFonts w:ascii="Helvetica" w:hAnsi="Helvetica" w:cs="Helvetica"/>
          <w:color w:val="000000"/>
          <w:shd w:val="clear" w:color="auto" w:fill="F9F9F9"/>
        </w:rPr>
        <w:t>min v rozsahu PIP 10 - 60 cmH</w:t>
      </w:r>
      <w:r w:rsidRPr="00377AAA">
        <w:rPr>
          <w:rFonts w:ascii="Helvetica" w:hAnsi="Helvetica" w:cs="Helvetica"/>
          <w:color w:val="000000"/>
          <w:shd w:val="clear" w:color="auto" w:fill="F9F9F9"/>
          <w:vertAlign w:val="subscript"/>
        </w:rPr>
        <w:t>2</w:t>
      </w:r>
      <w:r w:rsidRPr="00377AAA">
        <w:rPr>
          <w:rFonts w:ascii="Helvetica" w:hAnsi="Helvetica" w:cs="Helvetica"/>
          <w:color w:val="000000"/>
          <w:shd w:val="clear" w:color="auto" w:fill="F9F9F9"/>
        </w:rPr>
        <w:t>O</w:t>
      </w:r>
    </w:p>
    <w:p w:rsidR="00281EBB" w:rsidRPr="00377AAA" w:rsidRDefault="00281EBB" w:rsidP="00281EBB">
      <w:pPr>
        <w:numPr>
          <w:ilvl w:val="1"/>
          <w:numId w:val="26"/>
        </w:numPr>
        <w:spacing w:before="100" w:beforeAutospacing="1" w:after="0"/>
        <w:jc w:val="both"/>
        <w:rPr>
          <w:rFonts w:ascii="Helvetica" w:hAnsi="Helvetica" w:cs="Helvetica"/>
          <w:color w:val="000000"/>
          <w:shd w:val="clear" w:color="auto" w:fill="F9F9F9"/>
        </w:rPr>
      </w:pPr>
      <w:r w:rsidRPr="00377AAA">
        <w:rPr>
          <w:rFonts w:ascii="Helvetica" w:hAnsi="Helvetica" w:cs="Helvetica"/>
          <w:color w:val="000000"/>
          <w:shd w:val="clear" w:color="auto" w:fill="F9F9F9"/>
        </w:rPr>
        <w:t>min v rozsahu RR 30 – 80/ min pri konvencii</w:t>
      </w:r>
    </w:p>
    <w:p w:rsidR="00281EBB" w:rsidRPr="00377AAA" w:rsidRDefault="00281EBB" w:rsidP="00281EBB">
      <w:pPr>
        <w:numPr>
          <w:ilvl w:val="1"/>
          <w:numId w:val="26"/>
        </w:numPr>
        <w:spacing w:before="100" w:beforeAutospacing="1" w:after="0"/>
        <w:jc w:val="both"/>
        <w:rPr>
          <w:rFonts w:ascii="Helvetica" w:hAnsi="Helvetica" w:cs="Helvetica"/>
          <w:color w:val="000000"/>
          <w:shd w:val="clear" w:color="auto" w:fill="F9F9F9"/>
        </w:rPr>
      </w:pPr>
      <w:r w:rsidRPr="00377AAA">
        <w:rPr>
          <w:rFonts w:ascii="Helvetica" w:hAnsi="Helvetica" w:cs="Helvetica"/>
          <w:color w:val="000000"/>
          <w:shd w:val="clear" w:color="auto" w:fill="F9F9F9"/>
        </w:rPr>
        <w:lastRenderedPageBreak/>
        <w:t xml:space="preserve"> min. v rozsahu </w:t>
      </w:r>
      <w:proofErr w:type="spellStart"/>
      <w:r w:rsidRPr="00377AAA">
        <w:rPr>
          <w:rFonts w:ascii="Helvetica" w:hAnsi="Helvetica" w:cs="Helvetica"/>
          <w:color w:val="000000"/>
          <w:shd w:val="clear" w:color="auto" w:fill="F9F9F9"/>
        </w:rPr>
        <w:t>bias</w:t>
      </w:r>
      <w:proofErr w:type="spellEnd"/>
      <w:r w:rsidRPr="00377AAA">
        <w:rPr>
          <w:rFonts w:ascii="Helvetica" w:hAnsi="Helvetica" w:cs="Helvetica"/>
          <w:color w:val="000000"/>
          <w:shd w:val="clear" w:color="auto" w:fill="F9F9F9"/>
        </w:rPr>
        <w:t> </w:t>
      </w:r>
      <w:proofErr w:type="spellStart"/>
      <w:r w:rsidRPr="00377AAA">
        <w:rPr>
          <w:rFonts w:ascii="Helvetica" w:hAnsi="Helvetica" w:cs="Helvetica"/>
          <w:color w:val="000000"/>
          <w:shd w:val="clear" w:color="auto" w:fill="F9F9F9"/>
        </w:rPr>
        <w:t>flow</w:t>
      </w:r>
      <w:proofErr w:type="spellEnd"/>
      <w:r w:rsidRPr="00377AAA">
        <w:rPr>
          <w:rFonts w:ascii="Helvetica" w:hAnsi="Helvetica" w:cs="Helvetica"/>
          <w:color w:val="000000"/>
          <w:shd w:val="clear" w:color="auto" w:fill="F9F9F9"/>
        </w:rPr>
        <w:t xml:space="preserve"> od 0,5 l/ min – 40 l/ min</w:t>
      </w:r>
    </w:p>
    <w:p w:rsidR="00281EBB" w:rsidRPr="00377AAA" w:rsidRDefault="00281EBB" w:rsidP="00281EBB">
      <w:pPr>
        <w:numPr>
          <w:ilvl w:val="0"/>
          <w:numId w:val="26"/>
        </w:numPr>
        <w:spacing w:before="100" w:beforeAutospacing="1" w:after="0"/>
        <w:jc w:val="both"/>
        <w:rPr>
          <w:rFonts w:ascii="Helvetica" w:hAnsi="Helvetica" w:cs="Helvetica"/>
          <w:color w:val="000000"/>
          <w:shd w:val="clear" w:color="auto" w:fill="F9F9F9"/>
        </w:rPr>
      </w:pPr>
      <w:r w:rsidRPr="00377AAA">
        <w:rPr>
          <w:rFonts w:ascii="Helvetica" w:hAnsi="Helvetica" w:cs="Helvetica"/>
          <w:color w:val="000000"/>
          <w:shd w:val="clear" w:color="auto" w:fill="F9F9F9"/>
        </w:rPr>
        <w:t>rozsah dávkovania min. 0 – 100 </w:t>
      </w:r>
      <w:proofErr w:type="spellStart"/>
      <w:r w:rsidRPr="00377AAA">
        <w:rPr>
          <w:rFonts w:ascii="Helvetica" w:hAnsi="Helvetica" w:cs="Helvetica"/>
          <w:color w:val="000000"/>
          <w:shd w:val="clear" w:color="auto" w:fill="F9F9F9"/>
        </w:rPr>
        <w:t>ppm</w:t>
      </w:r>
      <w:proofErr w:type="spellEnd"/>
      <w:r w:rsidRPr="00377AAA">
        <w:rPr>
          <w:rFonts w:ascii="Helvetica" w:hAnsi="Helvetica" w:cs="Helvetica"/>
          <w:color w:val="000000"/>
          <w:shd w:val="clear" w:color="auto" w:fill="F9F9F9"/>
        </w:rPr>
        <w:t>, krokovanie 0,1 </w:t>
      </w:r>
      <w:proofErr w:type="spellStart"/>
      <w:r w:rsidRPr="00377AAA">
        <w:rPr>
          <w:rFonts w:ascii="Helvetica" w:hAnsi="Helvetica" w:cs="Helvetica"/>
          <w:color w:val="000000"/>
          <w:shd w:val="clear" w:color="auto" w:fill="F9F9F9"/>
        </w:rPr>
        <w:t>ppm</w:t>
      </w:r>
      <w:proofErr w:type="spellEnd"/>
    </w:p>
    <w:p w:rsidR="00281EBB" w:rsidRPr="00377AAA" w:rsidRDefault="00281EBB" w:rsidP="00281EBB">
      <w:pPr>
        <w:numPr>
          <w:ilvl w:val="0"/>
          <w:numId w:val="26"/>
        </w:numPr>
        <w:spacing w:before="100" w:beforeAutospacing="1" w:after="0"/>
        <w:jc w:val="both"/>
        <w:rPr>
          <w:rFonts w:ascii="Helvetica" w:hAnsi="Helvetica" w:cs="Helvetica"/>
          <w:color w:val="000000"/>
          <w:shd w:val="clear" w:color="auto" w:fill="F9F9F9"/>
        </w:rPr>
      </w:pPr>
      <w:r w:rsidRPr="00377AAA">
        <w:rPr>
          <w:rFonts w:ascii="Helvetica" w:hAnsi="Helvetica" w:cs="Helvetica"/>
          <w:color w:val="000000"/>
          <w:shd w:val="clear" w:color="auto" w:fill="F9F9F9"/>
        </w:rPr>
        <w:t>rozsah merania NO</w:t>
      </w:r>
      <w:r w:rsidRPr="00377AAA">
        <w:rPr>
          <w:rFonts w:ascii="Helvetica" w:hAnsi="Helvetica" w:cs="Helvetica"/>
          <w:color w:val="000000"/>
          <w:shd w:val="clear" w:color="auto" w:fill="F9F9F9"/>
          <w:vertAlign w:val="subscript"/>
        </w:rPr>
        <w:t>2</w:t>
      </w:r>
      <w:r w:rsidRPr="00377AAA">
        <w:rPr>
          <w:rFonts w:ascii="Helvetica" w:hAnsi="Helvetica" w:cs="Helvetica"/>
          <w:color w:val="000000"/>
          <w:shd w:val="clear" w:color="auto" w:fill="F9F9F9"/>
        </w:rPr>
        <w:t xml:space="preserve">: 0 až 20 </w:t>
      </w:r>
      <w:proofErr w:type="spellStart"/>
      <w:r w:rsidRPr="00377AAA">
        <w:rPr>
          <w:rFonts w:ascii="Helvetica" w:hAnsi="Helvetica" w:cs="Helvetica"/>
          <w:color w:val="000000"/>
          <w:shd w:val="clear" w:color="auto" w:fill="F9F9F9"/>
        </w:rPr>
        <w:t>ppm</w:t>
      </w:r>
      <w:proofErr w:type="spellEnd"/>
    </w:p>
    <w:p w:rsidR="00281EBB" w:rsidRPr="00377AAA" w:rsidRDefault="00281EBB" w:rsidP="00281EBB">
      <w:pPr>
        <w:numPr>
          <w:ilvl w:val="0"/>
          <w:numId w:val="26"/>
        </w:numPr>
        <w:spacing w:before="100" w:beforeAutospacing="1" w:after="0"/>
        <w:jc w:val="both"/>
        <w:rPr>
          <w:rFonts w:ascii="Helvetica" w:hAnsi="Helvetica" w:cs="Helvetica"/>
          <w:color w:val="000000"/>
          <w:shd w:val="clear" w:color="auto" w:fill="F9F9F9"/>
        </w:rPr>
      </w:pPr>
      <w:r w:rsidRPr="00377AAA">
        <w:rPr>
          <w:rFonts w:ascii="Helvetica" w:hAnsi="Helvetica" w:cs="Helvetica"/>
          <w:color w:val="000000"/>
          <w:shd w:val="clear" w:color="auto" w:fill="F9F9F9"/>
        </w:rPr>
        <w:t xml:space="preserve">rozsah merania NO: 0 až 160 </w:t>
      </w:r>
      <w:proofErr w:type="spellStart"/>
      <w:r w:rsidRPr="00377AAA">
        <w:rPr>
          <w:rFonts w:ascii="Helvetica" w:hAnsi="Helvetica" w:cs="Helvetica"/>
          <w:color w:val="000000"/>
          <w:shd w:val="clear" w:color="auto" w:fill="F9F9F9"/>
        </w:rPr>
        <w:t>ppm</w:t>
      </w:r>
      <w:proofErr w:type="spellEnd"/>
    </w:p>
    <w:p w:rsidR="00281EBB" w:rsidRPr="00377AAA" w:rsidRDefault="00281EBB" w:rsidP="00281EBB">
      <w:pPr>
        <w:numPr>
          <w:ilvl w:val="0"/>
          <w:numId w:val="26"/>
        </w:numPr>
        <w:spacing w:before="100" w:beforeAutospacing="1" w:after="0"/>
        <w:jc w:val="both"/>
        <w:rPr>
          <w:rFonts w:ascii="Helvetica" w:hAnsi="Helvetica" w:cs="Helvetica"/>
          <w:color w:val="000000"/>
          <w:shd w:val="clear" w:color="auto" w:fill="F9F9F9"/>
        </w:rPr>
      </w:pPr>
      <w:r w:rsidRPr="00377AAA">
        <w:rPr>
          <w:rFonts w:ascii="Helvetica" w:hAnsi="Helvetica" w:cs="Helvetica"/>
          <w:color w:val="000000"/>
          <w:shd w:val="clear" w:color="auto" w:fill="F9F9F9"/>
        </w:rPr>
        <w:t xml:space="preserve">napájanie 2 typy: </w:t>
      </w:r>
    </w:p>
    <w:p w:rsidR="00281EBB" w:rsidRPr="00377AAA" w:rsidRDefault="00281EBB" w:rsidP="00281EBB">
      <w:pPr>
        <w:numPr>
          <w:ilvl w:val="1"/>
          <w:numId w:val="26"/>
        </w:numPr>
        <w:spacing w:before="100" w:beforeAutospacing="1" w:after="0"/>
        <w:jc w:val="both"/>
        <w:rPr>
          <w:rFonts w:ascii="Helvetica" w:hAnsi="Helvetica" w:cs="Helvetica"/>
          <w:color w:val="000000"/>
          <w:shd w:val="clear" w:color="auto" w:fill="F9F9F9"/>
        </w:rPr>
      </w:pPr>
      <w:r w:rsidRPr="00377AAA">
        <w:rPr>
          <w:rFonts w:ascii="Helvetica" w:hAnsi="Helvetica" w:cs="Helvetica"/>
          <w:color w:val="000000"/>
          <w:shd w:val="clear" w:color="auto" w:fill="F9F9F9"/>
        </w:rPr>
        <w:t xml:space="preserve">na elektrickú sieť (napájací kábel dĺžky minimálne 3m), </w:t>
      </w:r>
    </w:p>
    <w:p w:rsidR="00281EBB" w:rsidRPr="00377AAA" w:rsidRDefault="00281EBB" w:rsidP="00281EBB">
      <w:pPr>
        <w:numPr>
          <w:ilvl w:val="1"/>
          <w:numId w:val="26"/>
        </w:numPr>
        <w:spacing w:before="100" w:beforeAutospacing="1" w:after="0"/>
        <w:jc w:val="both"/>
        <w:rPr>
          <w:rFonts w:ascii="Helvetica" w:hAnsi="Helvetica" w:cs="Helvetica"/>
          <w:color w:val="000000"/>
          <w:shd w:val="clear" w:color="auto" w:fill="F9F9F9"/>
        </w:rPr>
      </w:pPr>
      <w:r w:rsidRPr="00377AAA">
        <w:rPr>
          <w:rFonts w:ascii="Helvetica" w:hAnsi="Helvetica" w:cs="Helvetica"/>
          <w:color w:val="000000"/>
          <w:shd w:val="clear" w:color="auto" w:fill="F9F9F9"/>
        </w:rPr>
        <w:t>a na záložné batérie, chod na batérie min. 3 hod., s informáciou o blížiacom sa konci kapacity batérie a o stave nabitia batérie,</w:t>
      </w:r>
    </w:p>
    <w:p w:rsidR="00281EBB" w:rsidRPr="00377AAA" w:rsidRDefault="00281EBB" w:rsidP="00281EBB">
      <w:pPr>
        <w:spacing w:before="100" w:beforeAutospacing="1" w:after="0"/>
        <w:ind w:left="360"/>
        <w:jc w:val="both"/>
        <w:rPr>
          <w:rFonts w:ascii="Helvetica" w:hAnsi="Helvetica" w:cs="Helvetica"/>
          <w:color w:val="000000"/>
          <w:shd w:val="clear" w:color="auto" w:fill="F9F9F9"/>
        </w:rPr>
      </w:pPr>
    </w:p>
    <w:p w:rsidR="00281EBB" w:rsidRPr="00377AAA" w:rsidRDefault="00281EBB" w:rsidP="00281EBB">
      <w:pPr>
        <w:spacing w:after="0"/>
        <w:jc w:val="both"/>
        <w:rPr>
          <w:rFonts w:ascii="Arial" w:eastAsia="Times New Roman" w:hAnsi="Arial" w:cs="Arial"/>
          <w:b/>
          <w:color w:val="000000"/>
          <w:lang w:eastAsia="sk-SK"/>
        </w:rPr>
      </w:pPr>
      <w:r w:rsidRPr="00377AAA">
        <w:rPr>
          <w:rFonts w:ascii="Arial" w:eastAsia="Times New Roman" w:hAnsi="Arial" w:cs="Arial"/>
          <w:b/>
          <w:color w:val="000000"/>
          <w:lang w:eastAsia="sk-SK"/>
        </w:rPr>
        <w:t>Príslušenstvo požadované v cene dodávky</w:t>
      </w:r>
    </w:p>
    <w:p w:rsidR="00281EBB" w:rsidRPr="00377AAA" w:rsidRDefault="00281EBB" w:rsidP="00281EBB">
      <w:pPr>
        <w:numPr>
          <w:ilvl w:val="0"/>
          <w:numId w:val="26"/>
        </w:numPr>
        <w:spacing w:after="0"/>
        <w:jc w:val="both"/>
        <w:rPr>
          <w:rFonts w:ascii="Arial" w:eastAsia="Times New Roman" w:hAnsi="Arial" w:cs="Arial"/>
          <w:b/>
          <w:color w:val="000000"/>
          <w:lang w:eastAsia="sk-SK"/>
        </w:rPr>
      </w:pPr>
      <w:r w:rsidRPr="00377AAA">
        <w:rPr>
          <w:rFonts w:ascii="Helvetica" w:hAnsi="Helvetica" w:cs="Helvetica"/>
          <w:color w:val="000000"/>
          <w:shd w:val="clear" w:color="auto" w:fill="F9F9F9"/>
        </w:rPr>
        <w:t>stojan na zariadenie a na plynové fľaše, ktorý je stabilný aj po zaťažení plynovými fľašami, bezpečný proti preklopeniu, pre jednoduchý presun zabezpečený kolieskami, z toho minimálne 2 s brzdou,</w:t>
      </w:r>
    </w:p>
    <w:p w:rsidR="00281EBB" w:rsidRPr="00377AAA" w:rsidRDefault="00281EBB" w:rsidP="00281EBB">
      <w:pPr>
        <w:numPr>
          <w:ilvl w:val="0"/>
          <w:numId w:val="26"/>
        </w:numPr>
        <w:spacing w:after="0"/>
        <w:jc w:val="both"/>
        <w:rPr>
          <w:rFonts w:ascii="Arial" w:eastAsia="Times New Roman" w:hAnsi="Arial" w:cs="Arial"/>
          <w:b/>
          <w:color w:val="000000"/>
          <w:lang w:eastAsia="sk-SK"/>
        </w:rPr>
      </w:pPr>
      <w:r w:rsidRPr="00377AAA">
        <w:rPr>
          <w:rFonts w:ascii="Helvetica" w:hAnsi="Helvetica" w:cs="Helvetica"/>
          <w:color w:val="000000"/>
          <w:shd w:val="clear" w:color="auto" w:fill="F9F9F9"/>
        </w:rPr>
        <w:t xml:space="preserve">v prípade, že zariadenie vyžaduje prietokový senzor, požadujeme dodanie prepojovacieho kábla a prietokového senzora v počte 2 ks </w:t>
      </w:r>
      <w:proofErr w:type="spellStart"/>
      <w:r w:rsidRPr="00377AAA">
        <w:rPr>
          <w:rFonts w:ascii="Helvetica" w:hAnsi="Helvetica" w:cs="Helvetica"/>
          <w:color w:val="000000"/>
          <w:shd w:val="clear" w:color="auto" w:fill="F9F9F9"/>
        </w:rPr>
        <w:t>resterilizovateľný</w:t>
      </w:r>
      <w:proofErr w:type="spellEnd"/>
      <w:r w:rsidRPr="00377AAA">
        <w:rPr>
          <w:rFonts w:ascii="Helvetica" w:hAnsi="Helvetica" w:cs="Helvetica"/>
          <w:color w:val="000000"/>
          <w:shd w:val="clear" w:color="auto" w:fill="F9F9F9"/>
        </w:rPr>
        <w:t>, v prípade jednorazových 4 ks,</w:t>
      </w:r>
    </w:p>
    <w:p w:rsidR="00281EBB" w:rsidRPr="00377AAA" w:rsidRDefault="00281EBB" w:rsidP="00281EBB">
      <w:pPr>
        <w:numPr>
          <w:ilvl w:val="0"/>
          <w:numId w:val="26"/>
        </w:numPr>
        <w:spacing w:after="0"/>
        <w:jc w:val="both"/>
        <w:rPr>
          <w:rFonts w:ascii="Arial" w:eastAsia="Times New Roman" w:hAnsi="Arial" w:cs="Arial"/>
          <w:b/>
          <w:color w:val="000000"/>
          <w:lang w:eastAsia="sk-SK"/>
        </w:rPr>
      </w:pPr>
      <w:r w:rsidRPr="00377AAA">
        <w:rPr>
          <w:rFonts w:ascii="Helvetica" w:hAnsi="Helvetica" w:cs="Helvetica"/>
          <w:color w:val="000000"/>
          <w:shd w:val="clear" w:color="auto" w:fill="F9F9F9"/>
        </w:rPr>
        <w:t xml:space="preserve">dodávateľ identifikuje zdrav. materiál potrebný na prepojenie dávkovača s ventilačným okruhom, prípadne osobitný ventilačný okruh, uvedie dodávateľa v SR, v cene dodávky dodá </w:t>
      </w:r>
      <w:proofErr w:type="spellStart"/>
      <w:r w:rsidRPr="00377AAA">
        <w:rPr>
          <w:rFonts w:ascii="Helvetica" w:hAnsi="Helvetica" w:cs="Helvetica"/>
          <w:color w:val="000000"/>
          <w:shd w:val="clear" w:color="auto" w:fill="F9F9F9"/>
        </w:rPr>
        <w:t>minim</w:t>
      </w:r>
      <w:proofErr w:type="spellEnd"/>
      <w:r w:rsidRPr="00377AAA">
        <w:rPr>
          <w:rFonts w:ascii="Helvetica" w:hAnsi="Helvetica" w:cs="Helvetica"/>
          <w:color w:val="000000"/>
          <w:shd w:val="clear" w:color="auto" w:fill="F9F9F9"/>
        </w:rPr>
        <w:t xml:space="preserve">. 2 sady na pripojenie kompatibilné s okruhmi / pľúcnymi ventilátormi využívanými na </w:t>
      </w:r>
      <w:proofErr w:type="spellStart"/>
      <w:r w:rsidRPr="00377AAA">
        <w:rPr>
          <w:rFonts w:ascii="Helvetica" w:hAnsi="Helvetica" w:cs="Helvetica"/>
          <w:color w:val="000000"/>
          <w:shd w:val="clear" w:color="auto" w:fill="F9F9F9"/>
        </w:rPr>
        <w:t>Neonatologickej</w:t>
      </w:r>
      <w:proofErr w:type="spellEnd"/>
      <w:r w:rsidRPr="00377AAA">
        <w:rPr>
          <w:rFonts w:ascii="Helvetica" w:hAnsi="Helvetica" w:cs="Helvetica"/>
          <w:color w:val="000000"/>
          <w:shd w:val="clear" w:color="auto" w:fill="F9F9F9"/>
        </w:rPr>
        <w:t xml:space="preserve"> klinike vo </w:t>
      </w:r>
      <w:proofErr w:type="spellStart"/>
      <w:r w:rsidRPr="00377AAA">
        <w:rPr>
          <w:rFonts w:ascii="Helvetica" w:hAnsi="Helvetica" w:cs="Helvetica"/>
          <w:color w:val="000000"/>
          <w:shd w:val="clear" w:color="auto" w:fill="F9F9F9"/>
        </w:rPr>
        <w:t>FNsP</w:t>
      </w:r>
      <w:proofErr w:type="spellEnd"/>
      <w:r w:rsidRPr="00377AAA">
        <w:rPr>
          <w:rFonts w:ascii="Helvetica" w:hAnsi="Helvetica" w:cs="Helvetica"/>
          <w:color w:val="000000"/>
          <w:shd w:val="clear" w:color="auto" w:fill="F9F9F9"/>
        </w:rPr>
        <w:t xml:space="preserve"> Nové Zámky, v prípade jednorazového materiálu 4 ks s ukončením </w:t>
      </w:r>
      <w:proofErr w:type="spellStart"/>
      <w:r w:rsidRPr="00377AAA">
        <w:rPr>
          <w:rFonts w:ascii="Helvetica" w:hAnsi="Helvetica" w:cs="Helvetica"/>
          <w:color w:val="000000"/>
          <w:shd w:val="clear" w:color="auto" w:fill="F9F9F9"/>
        </w:rPr>
        <w:t>expirácie</w:t>
      </w:r>
      <w:proofErr w:type="spellEnd"/>
      <w:r w:rsidRPr="00377AAA">
        <w:rPr>
          <w:rFonts w:ascii="Helvetica" w:hAnsi="Helvetica" w:cs="Helvetica"/>
          <w:color w:val="000000"/>
          <w:shd w:val="clear" w:color="auto" w:fill="F9F9F9"/>
        </w:rPr>
        <w:t xml:space="preserve"> dlhším ako 12 mesiacov,</w:t>
      </w:r>
    </w:p>
    <w:p w:rsidR="00281EBB" w:rsidRPr="00377AAA" w:rsidRDefault="00281EBB" w:rsidP="00281EBB">
      <w:pPr>
        <w:numPr>
          <w:ilvl w:val="0"/>
          <w:numId w:val="26"/>
        </w:numPr>
        <w:spacing w:after="0"/>
        <w:jc w:val="both"/>
        <w:rPr>
          <w:rFonts w:ascii="Helvetica" w:eastAsia="Times New Roman" w:hAnsi="Helvetica" w:cs="Helvetica"/>
          <w:b/>
          <w:color w:val="000000"/>
          <w:shd w:val="clear" w:color="auto" w:fill="F9F9F9"/>
          <w:lang w:eastAsia="sk-SK"/>
        </w:rPr>
      </w:pPr>
      <w:r w:rsidRPr="00377AAA">
        <w:rPr>
          <w:rFonts w:ascii="Helvetica" w:hAnsi="Helvetica" w:cs="Helvetica"/>
          <w:color w:val="000000"/>
          <w:shd w:val="clear" w:color="auto" w:fill="F9F9F9"/>
        </w:rPr>
        <w:t>dodávateľ identifikuje redukčné alebo iné ventily a prípadné prepojovacie hadice ak sú potrebné na prepojenie dávkovača a fliaš s plynom a </w:t>
      </w:r>
      <w:proofErr w:type="spellStart"/>
      <w:r w:rsidRPr="00377AAA">
        <w:rPr>
          <w:rFonts w:ascii="Helvetica" w:hAnsi="Helvetica" w:cs="Helvetica"/>
          <w:color w:val="000000"/>
          <w:shd w:val="clear" w:color="auto" w:fill="F9F9F9"/>
        </w:rPr>
        <w:t>vrámci</w:t>
      </w:r>
      <w:proofErr w:type="spellEnd"/>
      <w:r w:rsidRPr="00377AAA">
        <w:rPr>
          <w:rFonts w:ascii="Helvetica" w:hAnsi="Helvetica" w:cs="Helvetica"/>
          <w:color w:val="000000"/>
          <w:shd w:val="clear" w:color="auto" w:fill="F9F9F9"/>
        </w:rPr>
        <w:t xml:space="preserve"> dodávky a v cene dodania dodá i tieto zariadenia pre 2 fľaše, v súčasnosti podávaný plyn: Oxid </w:t>
      </w:r>
      <w:proofErr w:type="spellStart"/>
      <w:r w:rsidRPr="00377AAA">
        <w:rPr>
          <w:rFonts w:ascii="Helvetica" w:hAnsi="Helvetica" w:cs="Helvetica"/>
          <w:color w:val="000000"/>
          <w:shd w:val="clear" w:color="auto" w:fill="F9F9F9"/>
        </w:rPr>
        <w:t>dusnatý</w:t>
      </w:r>
      <w:proofErr w:type="spellEnd"/>
      <w:r w:rsidRPr="00377AAA">
        <w:rPr>
          <w:rFonts w:ascii="Helvetica" w:hAnsi="Helvetica" w:cs="Helvetica"/>
          <w:color w:val="000000"/>
          <w:shd w:val="clear" w:color="auto" w:fill="F9F9F9"/>
        </w:rPr>
        <w:t xml:space="preserve"> </w:t>
      </w:r>
      <w:proofErr w:type="spellStart"/>
      <w:r w:rsidRPr="00377AAA">
        <w:rPr>
          <w:rFonts w:ascii="Helvetica" w:hAnsi="Helvetica" w:cs="Helvetica"/>
          <w:color w:val="000000"/>
          <w:shd w:val="clear" w:color="auto" w:fill="F9F9F9"/>
        </w:rPr>
        <w:t>Messer</w:t>
      </w:r>
      <w:proofErr w:type="spellEnd"/>
      <w:r w:rsidRPr="00377AAA">
        <w:rPr>
          <w:rFonts w:ascii="Helvetica" w:hAnsi="Helvetica" w:cs="Helvetica"/>
          <w:color w:val="000000"/>
          <w:shd w:val="clear" w:color="auto" w:fill="F9F9F9"/>
        </w:rPr>
        <w:t xml:space="preserve"> 800 </w:t>
      </w:r>
      <w:proofErr w:type="spellStart"/>
      <w:r w:rsidRPr="00377AAA">
        <w:rPr>
          <w:rFonts w:ascii="Helvetica" w:hAnsi="Helvetica" w:cs="Helvetica"/>
          <w:color w:val="000000"/>
          <w:shd w:val="clear" w:color="auto" w:fill="F9F9F9"/>
        </w:rPr>
        <w:t>ppm</w:t>
      </w:r>
      <w:proofErr w:type="spellEnd"/>
      <w:r w:rsidRPr="00377AAA">
        <w:rPr>
          <w:rFonts w:ascii="Helvetica" w:hAnsi="Helvetica" w:cs="Helvetica"/>
          <w:color w:val="000000"/>
          <w:shd w:val="clear" w:color="auto" w:fill="F9F9F9"/>
        </w:rPr>
        <w:t xml:space="preserve"> (V/V) medicinálny plyn stlačený</w:t>
      </w:r>
      <w:r w:rsidRPr="00377AAA">
        <w:rPr>
          <w:rFonts w:ascii="Helvetica" w:hAnsi="Helvetica" w:cs="Helvetica"/>
          <w:color w:val="000000"/>
          <w:highlight w:val="yellow"/>
          <w:shd w:val="clear" w:color="auto" w:fill="F9F9F9"/>
        </w:rPr>
        <w:t xml:space="preserve"> </w:t>
      </w:r>
    </w:p>
    <w:p w:rsidR="00281EBB" w:rsidRPr="00377AAA" w:rsidRDefault="00281EBB" w:rsidP="00281EBB">
      <w:pPr>
        <w:numPr>
          <w:ilvl w:val="0"/>
          <w:numId w:val="26"/>
        </w:numPr>
        <w:spacing w:after="0"/>
        <w:jc w:val="both"/>
        <w:rPr>
          <w:rFonts w:ascii="Arial" w:eastAsia="Times New Roman" w:hAnsi="Arial" w:cs="Arial"/>
          <w:b/>
          <w:color w:val="000000"/>
          <w:lang w:eastAsia="sk-SK"/>
        </w:rPr>
      </w:pPr>
      <w:r w:rsidRPr="00377AAA">
        <w:rPr>
          <w:rFonts w:ascii="Helvetica" w:hAnsi="Helvetica" w:cs="Helvetica"/>
          <w:color w:val="000000"/>
          <w:shd w:val="clear" w:color="auto" w:fill="F9F9F9"/>
        </w:rPr>
        <w:t>dodávateľ doloží zoznam pľúcnych ventilátorov, s ktorými je zariadenie kompatibilné</w:t>
      </w:r>
      <w:r w:rsidRPr="00377AAA">
        <w:rPr>
          <w:rFonts w:ascii="Arial" w:eastAsia="Times New Roman" w:hAnsi="Arial" w:cs="Arial"/>
          <w:color w:val="000000"/>
          <w:shd w:val="clear" w:color="auto" w:fill="F9F9F9"/>
          <w:lang w:eastAsia="sk-SK"/>
        </w:rPr>
        <w:t>,</w:t>
      </w:r>
    </w:p>
    <w:p w:rsidR="00281EBB" w:rsidRPr="00377AAA" w:rsidRDefault="00281EBB" w:rsidP="00281EBB">
      <w:pPr>
        <w:numPr>
          <w:ilvl w:val="0"/>
          <w:numId w:val="26"/>
        </w:numPr>
        <w:spacing w:after="0"/>
        <w:jc w:val="both"/>
        <w:rPr>
          <w:rFonts w:ascii="Arial" w:eastAsia="Times New Roman" w:hAnsi="Arial" w:cs="Arial"/>
          <w:b/>
          <w:color w:val="000000"/>
          <w:lang w:eastAsia="sk-SK"/>
        </w:rPr>
      </w:pPr>
      <w:r w:rsidRPr="00377AAA">
        <w:rPr>
          <w:rFonts w:ascii="Helvetica" w:hAnsi="Helvetica" w:cs="Helvetica"/>
          <w:color w:val="000000"/>
          <w:shd w:val="clear" w:color="auto" w:fill="F9F9F9"/>
        </w:rPr>
        <w:t>dodávateľ uvedie, aká fľaša s plynom je v zariadení kompatibilná,</w:t>
      </w:r>
    </w:p>
    <w:p w:rsidR="00281EBB" w:rsidRPr="00377AAA" w:rsidRDefault="00281EBB" w:rsidP="00281EBB">
      <w:pPr>
        <w:numPr>
          <w:ilvl w:val="0"/>
          <w:numId w:val="26"/>
        </w:numPr>
        <w:spacing w:after="0"/>
        <w:jc w:val="both"/>
        <w:rPr>
          <w:rFonts w:ascii="Helvetica" w:hAnsi="Helvetica" w:cs="Helvetica"/>
          <w:color w:val="000000"/>
          <w:shd w:val="clear" w:color="auto" w:fill="F9F9F9"/>
        </w:rPr>
      </w:pPr>
      <w:r w:rsidRPr="00377AAA">
        <w:rPr>
          <w:rFonts w:ascii="Helvetica" w:hAnsi="Helvetica" w:cs="Helvetica"/>
          <w:color w:val="000000"/>
          <w:shd w:val="clear" w:color="auto" w:fill="F9F9F9"/>
        </w:rPr>
        <w:t xml:space="preserve">zariadenie musí byť dodané tak, aby bolo možné po zaučení jeho okamžité použitie bez potreby dokupovania iného materiálu (okrem fliaš so samotným plynom </w:t>
      </w:r>
      <w:proofErr w:type="spellStart"/>
      <w:r w:rsidRPr="00377AAA">
        <w:rPr>
          <w:rFonts w:ascii="Helvetica" w:hAnsi="Helvetica" w:cs="Helvetica"/>
          <w:color w:val="000000"/>
          <w:shd w:val="clear" w:color="auto" w:fill="F9F9F9"/>
        </w:rPr>
        <w:t>iNO</w:t>
      </w:r>
      <w:proofErr w:type="spellEnd"/>
      <w:r w:rsidRPr="00377AAA">
        <w:rPr>
          <w:rFonts w:ascii="Helvetica" w:hAnsi="Helvetica" w:cs="Helvetica"/>
          <w:color w:val="000000"/>
          <w:shd w:val="clear" w:color="auto" w:fill="F9F9F9"/>
        </w:rPr>
        <w:t xml:space="preserve">, ktorý zabezpečuje </w:t>
      </w:r>
      <w:proofErr w:type="spellStart"/>
      <w:r w:rsidRPr="00377AAA">
        <w:rPr>
          <w:rFonts w:ascii="Helvetica" w:hAnsi="Helvetica" w:cs="Helvetica"/>
          <w:color w:val="000000"/>
          <w:shd w:val="clear" w:color="auto" w:fill="F9F9F9"/>
        </w:rPr>
        <w:t>FNsP</w:t>
      </w:r>
      <w:proofErr w:type="spellEnd"/>
      <w:r w:rsidRPr="00377AAA">
        <w:rPr>
          <w:rFonts w:ascii="Helvetica" w:hAnsi="Helvetica" w:cs="Helvetica"/>
          <w:color w:val="000000"/>
          <w:shd w:val="clear" w:color="auto" w:fill="F9F9F9"/>
        </w:rPr>
        <w:t xml:space="preserve"> Nové Zámky), </w:t>
      </w:r>
    </w:p>
    <w:p w:rsidR="00281EBB" w:rsidRPr="00377AAA" w:rsidRDefault="00281EBB" w:rsidP="00281EBB">
      <w:pPr>
        <w:numPr>
          <w:ilvl w:val="0"/>
          <w:numId w:val="26"/>
        </w:numPr>
        <w:spacing w:after="0"/>
        <w:jc w:val="both"/>
        <w:rPr>
          <w:rFonts w:ascii="Arial" w:eastAsia="Times New Roman" w:hAnsi="Arial" w:cs="Arial"/>
          <w:b/>
          <w:color w:val="000000"/>
          <w:lang w:eastAsia="sk-SK"/>
        </w:rPr>
      </w:pPr>
      <w:r w:rsidRPr="00377AAA">
        <w:rPr>
          <w:rFonts w:ascii="Helvetica" w:hAnsi="Helvetica" w:cs="Helvetica"/>
          <w:color w:val="000000"/>
          <w:shd w:val="clear" w:color="auto" w:fill="F9F9F9"/>
        </w:rPr>
        <w:t xml:space="preserve">návod na použitie v slovenskom jazyku, minimálne 1 ks v tlačenej podobe a tiež v pdf. tvare, </w:t>
      </w:r>
    </w:p>
    <w:p w:rsidR="00281EBB" w:rsidRPr="00377AAA" w:rsidRDefault="00281EBB" w:rsidP="00281EBB">
      <w:pPr>
        <w:numPr>
          <w:ilvl w:val="0"/>
          <w:numId w:val="26"/>
        </w:numPr>
        <w:spacing w:after="0"/>
        <w:jc w:val="both"/>
        <w:rPr>
          <w:rFonts w:ascii="Helvetica" w:hAnsi="Helvetica" w:cs="Helvetica"/>
          <w:color w:val="000000"/>
          <w:shd w:val="clear" w:color="auto" w:fill="F9F9F9"/>
        </w:rPr>
      </w:pPr>
      <w:r w:rsidRPr="00377AAA">
        <w:rPr>
          <w:rFonts w:ascii="Arial" w:eastAsia="Times New Roman" w:hAnsi="Arial" w:cs="Arial"/>
          <w:color w:val="000000"/>
          <w:lang w:eastAsia="sk-SK"/>
        </w:rPr>
        <w:t xml:space="preserve">v cene dodania </w:t>
      </w:r>
      <w:r w:rsidRPr="00377AAA">
        <w:rPr>
          <w:rFonts w:ascii="Helvetica" w:hAnsi="Helvetica" w:cs="Helvetica"/>
          <w:color w:val="000000"/>
          <w:shd w:val="clear" w:color="auto" w:fill="F9F9F9"/>
        </w:rPr>
        <w:t xml:space="preserve">požadujeme zaučenie k obsluhe prístroja minimálne v 3 vopred dohodnutých termínoch, </w:t>
      </w:r>
    </w:p>
    <w:p w:rsidR="00281EBB" w:rsidRPr="00377AAA" w:rsidRDefault="00281EBB" w:rsidP="00281EBB">
      <w:pPr>
        <w:numPr>
          <w:ilvl w:val="0"/>
          <w:numId w:val="26"/>
        </w:numPr>
        <w:spacing w:after="0"/>
        <w:jc w:val="both"/>
        <w:rPr>
          <w:rFonts w:ascii="Helvetica" w:hAnsi="Helvetica" w:cs="Helvetica"/>
          <w:color w:val="000000"/>
          <w:shd w:val="clear" w:color="auto" w:fill="F9F9F9"/>
        </w:rPr>
      </w:pPr>
      <w:r w:rsidRPr="00377AAA">
        <w:rPr>
          <w:rFonts w:ascii="Helvetica" w:hAnsi="Helvetica" w:cs="Helvetica"/>
          <w:color w:val="000000"/>
          <w:shd w:val="clear" w:color="auto" w:fill="F9F9F9"/>
        </w:rPr>
        <w:t>prístroj musí byť nový, nepoužívaný,</w:t>
      </w:r>
    </w:p>
    <w:p w:rsidR="00281EBB" w:rsidRPr="00377AAA" w:rsidRDefault="00281EBB" w:rsidP="00281EBB">
      <w:pPr>
        <w:numPr>
          <w:ilvl w:val="0"/>
          <w:numId w:val="26"/>
        </w:numPr>
        <w:spacing w:after="0"/>
        <w:jc w:val="both"/>
        <w:rPr>
          <w:rFonts w:ascii="Helvetica" w:hAnsi="Helvetica" w:cs="Helvetica"/>
          <w:color w:val="000000"/>
          <w:shd w:val="clear" w:color="auto" w:fill="F9F9F9"/>
        </w:rPr>
      </w:pPr>
      <w:r w:rsidRPr="00377AAA">
        <w:rPr>
          <w:rFonts w:ascii="Helvetica" w:hAnsi="Helvetica" w:cs="Helvetica"/>
          <w:color w:val="000000"/>
          <w:shd w:val="clear" w:color="auto" w:fill="F9F9F9"/>
        </w:rPr>
        <w:t xml:space="preserve">dodávateľ dokladuje názov a sídlo servisu dostupného v SR, </w:t>
      </w:r>
    </w:p>
    <w:p w:rsidR="00281EBB" w:rsidRPr="00377AAA" w:rsidRDefault="00281EBB" w:rsidP="00281EBB">
      <w:pPr>
        <w:numPr>
          <w:ilvl w:val="0"/>
          <w:numId w:val="26"/>
        </w:numPr>
        <w:spacing w:after="0"/>
        <w:jc w:val="both"/>
        <w:rPr>
          <w:rFonts w:ascii="Helvetica" w:hAnsi="Helvetica" w:cs="Helvetica"/>
          <w:color w:val="000000"/>
          <w:shd w:val="clear" w:color="auto" w:fill="F9F9F9"/>
        </w:rPr>
      </w:pPr>
      <w:r w:rsidRPr="00377AAA">
        <w:rPr>
          <w:rFonts w:ascii="Helvetica" w:hAnsi="Helvetica" w:cs="Helvetica"/>
          <w:color w:val="000000"/>
          <w:shd w:val="clear" w:color="auto" w:fill="F9F9F9"/>
        </w:rPr>
        <w:t xml:space="preserve">záručná doba min. 24 mesiacov, </w:t>
      </w:r>
    </w:p>
    <w:p w:rsidR="00281EBB" w:rsidRPr="00377AAA" w:rsidRDefault="00281EBB" w:rsidP="00281EBB">
      <w:pPr>
        <w:numPr>
          <w:ilvl w:val="0"/>
          <w:numId w:val="26"/>
        </w:numPr>
        <w:spacing w:after="0"/>
        <w:jc w:val="both"/>
        <w:rPr>
          <w:rFonts w:ascii="Helvetica" w:hAnsi="Helvetica" w:cs="Helvetica"/>
          <w:color w:val="000000"/>
          <w:shd w:val="clear" w:color="auto" w:fill="F9F9F9"/>
        </w:rPr>
      </w:pPr>
      <w:r w:rsidRPr="00377AAA">
        <w:rPr>
          <w:rFonts w:ascii="Helvetica" w:hAnsi="Helvetica" w:cs="Helvetica"/>
          <w:color w:val="000000"/>
          <w:shd w:val="clear" w:color="auto" w:fill="F9F9F9"/>
        </w:rPr>
        <w:t>dodávateľ doloží ŠUKL kód, certifikát o kompatibilite.</w:t>
      </w:r>
    </w:p>
    <w:p w:rsidR="00281EBB" w:rsidRPr="00377AAA" w:rsidRDefault="00281EBB" w:rsidP="00281EBB">
      <w:pPr>
        <w:spacing w:before="100" w:beforeAutospacing="1" w:after="0"/>
        <w:jc w:val="both"/>
        <w:rPr>
          <w:rFonts w:ascii="Arial" w:eastAsia="Times New Roman" w:hAnsi="Arial" w:cs="Arial"/>
          <w:color w:val="000000"/>
          <w:lang w:eastAsia="sk-SK"/>
        </w:rPr>
      </w:pPr>
    </w:p>
    <w:p w:rsidR="00350506" w:rsidRPr="00377AAA" w:rsidRDefault="00350506" w:rsidP="00281EBB">
      <w:pPr>
        <w:spacing w:before="100" w:beforeAutospacing="1" w:after="0"/>
        <w:jc w:val="both"/>
        <w:rPr>
          <w:rFonts w:ascii="Arial" w:eastAsia="Times New Roman" w:hAnsi="Arial" w:cs="Arial"/>
          <w:color w:val="000000"/>
          <w:lang w:eastAsia="sk-SK"/>
        </w:rPr>
      </w:pPr>
    </w:p>
    <w:p w:rsidR="00350506" w:rsidRPr="00377AAA" w:rsidRDefault="00350506" w:rsidP="00281EBB">
      <w:pPr>
        <w:spacing w:before="100" w:beforeAutospacing="1" w:after="0"/>
        <w:jc w:val="both"/>
        <w:rPr>
          <w:rFonts w:ascii="Arial" w:eastAsia="Times New Roman" w:hAnsi="Arial" w:cs="Arial"/>
          <w:color w:val="000000"/>
          <w:lang w:eastAsia="sk-SK"/>
        </w:rPr>
      </w:pPr>
    </w:p>
    <w:p w:rsidR="00350506" w:rsidRDefault="00350506" w:rsidP="00281EBB">
      <w:pPr>
        <w:spacing w:before="100" w:beforeAutospacing="1"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</w:p>
    <w:p w:rsidR="006D1F73" w:rsidRPr="002473CF" w:rsidRDefault="006D1F73" w:rsidP="006D1F73">
      <w:pPr>
        <w:spacing w:after="0"/>
        <w:jc w:val="right"/>
        <w:rPr>
          <w:rFonts w:ascii="Arial" w:eastAsia="Calibri" w:hAnsi="Arial" w:cs="Arial"/>
          <w:b/>
          <w:sz w:val="20"/>
          <w:szCs w:val="20"/>
        </w:rPr>
      </w:pPr>
      <w:r w:rsidRPr="002473CF">
        <w:rPr>
          <w:rFonts w:ascii="Arial" w:eastAsia="Calibri" w:hAnsi="Arial" w:cs="Arial"/>
          <w:b/>
          <w:sz w:val="20"/>
          <w:szCs w:val="20"/>
        </w:rPr>
        <w:lastRenderedPageBreak/>
        <w:t xml:space="preserve">Príloha č. </w:t>
      </w:r>
      <w:r w:rsidR="00090C46">
        <w:rPr>
          <w:rFonts w:ascii="Arial" w:eastAsia="Calibri" w:hAnsi="Arial" w:cs="Arial"/>
          <w:b/>
          <w:sz w:val="20"/>
          <w:szCs w:val="20"/>
        </w:rPr>
        <w:t>2</w:t>
      </w:r>
    </w:p>
    <w:p w:rsidR="00ED684E" w:rsidRPr="001D3F7C" w:rsidRDefault="00ED684E" w:rsidP="00ED684E">
      <w:pPr>
        <w:spacing w:after="0" w:line="240" w:lineRule="auto"/>
        <w:jc w:val="center"/>
        <w:rPr>
          <w:rFonts w:ascii="Arial Narrow" w:hAnsi="Arial Narrow" w:cs="Arial"/>
          <w:b/>
        </w:rPr>
      </w:pPr>
      <w:r w:rsidRPr="001D3F7C">
        <w:rPr>
          <w:rFonts w:ascii="Arial Narrow" w:hAnsi="Arial Narrow" w:cs="Arial"/>
          <w:b/>
        </w:rPr>
        <w:t>Návrh na plnenie kritéria</w:t>
      </w:r>
    </w:p>
    <w:p w:rsidR="00ED684E" w:rsidRPr="001D3F7C" w:rsidRDefault="00ED684E" w:rsidP="00ED684E">
      <w:pPr>
        <w:spacing w:after="0" w:line="240" w:lineRule="auto"/>
        <w:jc w:val="center"/>
        <w:rPr>
          <w:rFonts w:ascii="Arial Narrow" w:hAnsi="Arial Narrow" w:cs="Arial"/>
        </w:rPr>
      </w:pPr>
      <w:r w:rsidRPr="001D3F7C">
        <w:rPr>
          <w:rFonts w:ascii="Arial Narrow" w:hAnsi="Arial Narrow" w:cs="Arial"/>
        </w:rPr>
        <w:t>(vyplní a potvrdí uchádzač, ktorý predkladá ponuku)</w:t>
      </w:r>
    </w:p>
    <w:p w:rsidR="00ED684E" w:rsidRPr="001D3F7C" w:rsidRDefault="00ED684E" w:rsidP="00ED684E">
      <w:pPr>
        <w:spacing w:after="0" w:line="240" w:lineRule="auto"/>
        <w:rPr>
          <w:rFonts w:ascii="Arial Narrow" w:hAnsi="Arial Narrow" w:cs="Arial"/>
        </w:rPr>
      </w:pPr>
    </w:p>
    <w:p w:rsidR="00350506" w:rsidRPr="00350506" w:rsidRDefault="00ED684E" w:rsidP="00350506">
      <w:pPr>
        <w:spacing w:after="0"/>
        <w:jc w:val="center"/>
        <w:rPr>
          <w:rFonts w:ascii="Arial Narrow" w:hAnsi="Arial Narrow" w:cs="Arial"/>
          <w:b/>
          <w:color w:val="000000"/>
          <w:sz w:val="24"/>
          <w:szCs w:val="24"/>
        </w:rPr>
      </w:pPr>
      <w:r w:rsidRPr="00350506">
        <w:rPr>
          <w:rFonts w:ascii="Arial Narrow" w:hAnsi="Arial Narrow" w:cs="Arial"/>
          <w:b/>
          <w:sz w:val="24"/>
          <w:szCs w:val="24"/>
        </w:rPr>
        <w:t>„</w:t>
      </w:r>
      <w:r w:rsidR="00350506" w:rsidRPr="00350506">
        <w:rPr>
          <w:rFonts w:ascii="Arial Narrow" w:hAnsi="Arial Narrow" w:cs="Arial"/>
          <w:b/>
          <w:color w:val="000000"/>
          <w:sz w:val="24"/>
          <w:szCs w:val="24"/>
        </w:rPr>
        <w:t xml:space="preserve">Zariadenie pre dávkovanie a monitorovanie podávaného plynu oxidu </w:t>
      </w:r>
      <w:proofErr w:type="spellStart"/>
      <w:r w:rsidR="00350506" w:rsidRPr="00350506">
        <w:rPr>
          <w:rFonts w:ascii="Arial Narrow" w:hAnsi="Arial Narrow" w:cs="Arial"/>
          <w:b/>
          <w:color w:val="000000"/>
          <w:sz w:val="24"/>
          <w:szCs w:val="24"/>
        </w:rPr>
        <w:t>dusnatého</w:t>
      </w:r>
      <w:proofErr w:type="spellEnd"/>
      <w:r w:rsidR="00350506">
        <w:rPr>
          <w:rFonts w:ascii="Arial Narrow" w:hAnsi="Arial Narrow" w:cs="Arial"/>
          <w:b/>
          <w:color w:val="000000"/>
          <w:sz w:val="24"/>
          <w:szCs w:val="24"/>
        </w:rPr>
        <w:t>“</w:t>
      </w:r>
    </w:p>
    <w:p w:rsidR="00ED684E" w:rsidRPr="001D3F7C" w:rsidRDefault="00ED684E" w:rsidP="00ED684E">
      <w:pPr>
        <w:spacing w:after="0" w:line="240" w:lineRule="auto"/>
        <w:jc w:val="center"/>
        <w:rPr>
          <w:rFonts w:ascii="Arial Narrow" w:hAnsi="Arial Narrow" w:cs="Arial"/>
        </w:rPr>
      </w:pPr>
    </w:p>
    <w:p w:rsidR="00ED684E" w:rsidRPr="001D3F7C" w:rsidRDefault="00ED684E" w:rsidP="00ED684E">
      <w:pPr>
        <w:spacing w:after="0" w:line="240" w:lineRule="auto"/>
        <w:rPr>
          <w:rFonts w:ascii="Arial Narrow" w:hAnsi="Arial Narrow" w:cs="Arial"/>
        </w:rPr>
      </w:pPr>
    </w:p>
    <w:p w:rsidR="00ED684E" w:rsidRDefault="00ED684E" w:rsidP="00ED684E">
      <w:pPr>
        <w:spacing w:after="0" w:line="240" w:lineRule="auto"/>
        <w:rPr>
          <w:rFonts w:ascii="Arial Narrow" w:hAnsi="Arial Narrow" w:cs="Arial"/>
        </w:rPr>
      </w:pPr>
    </w:p>
    <w:p w:rsidR="00ED684E" w:rsidRDefault="00ED684E" w:rsidP="00ED684E">
      <w:pPr>
        <w:spacing w:after="0" w:line="240" w:lineRule="auto"/>
        <w:rPr>
          <w:rFonts w:ascii="Arial Narrow" w:hAnsi="Arial Narrow" w:cs="Arial"/>
        </w:rPr>
      </w:pPr>
    </w:p>
    <w:p w:rsidR="00ED684E" w:rsidRPr="001D3F7C" w:rsidRDefault="00ED684E" w:rsidP="00ED684E">
      <w:pPr>
        <w:spacing w:after="0" w:line="240" w:lineRule="auto"/>
        <w:rPr>
          <w:rFonts w:ascii="Arial Narrow" w:hAnsi="Arial Narrow" w:cs="Arial"/>
        </w:rPr>
      </w:pPr>
      <w:r w:rsidRPr="001D3F7C">
        <w:rPr>
          <w:rFonts w:ascii="Arial Narrow" w:hAnsi="Arial Narrow" w:cs="Arial"/>
        </w:rPr>
        <w:t>Obchodné meno spoločnosti:</w:t>
      </w:r>
      <w:r w:rsidRPr="001D3F7C">
        <w:rPr>
          <w:rFonts w:ascii="Arial Narrow" w:hAnsi="Arial Narrow" w:cs="Arial"/>
        </w:rPr>
        <w:tab/>
      </w:r>
    </w:p>
    <w:p w:rsidR="00ED684E" w:rsidRPr="001D3F7C" w:rsidRDefault="00ED684E" w:rsidP="00ED684E">
      <w:pPr>
        <w:spacing w:after="0" w:line="240" w:lineRule="auto"/>
        <w:rPr>
          <w:rFonts w:ascii="Arial Narrow" w:hAnsi="Arial Narrow" w:cs="Arial"/>
        </w:rPr>
      </w:pPr>
      <w:r w:rsidRPr="001D3F7C">
        <w:rPr>
          <w:rFonts w:ascii="Arial Narrow" w:hAnsi="Arial Narrow" w:cs="Arial"/>
        </w:rPr>
        <w:t>Adresa sídla spoločnosti:</w:t>
      </w:r>
      <w:r w:rsidRPr="001D3F7C">
        <w:rPr>
          <w:rFonts w:ascii="Arial Narrow" w:hAnsi="Arial Narrow" w:cs="Arial"/>
        </w:rPr>
        <w:tab/>
      </w:r>
    </w:p>
    <w:p w:rsidR="00ED684E" w:rsidRPr="001D3F7C" w:rsidRDefault="00ED684E" w:rsidP="00ED684E">
      <w:pPr>
        <w:spacing w:after="0" w:line="240" w:lineRule="auto"/>
        <w:rPr>
          <w:rFonts w:ascii="Arial Narrow" w:hAnsi="Arial Narrow" w:cs="Arial"/>
        </w:rPr>
      </w:pPr>
      <w:r w:rsidRPr="001D3F7C">
        <w:rPr>
          <w:rFonts w:ascii="Arial Narrow" w:hAnsi="Arial Narrow" w:cs="Arial"/>
        </w:rPr>
        <w:t xml:space="preserve">Konateľ spoločnosti: </w:t>
      </w:r>
      <w:r w:rsidRPr="001D3F7C">
        <w:rPr>
          <w:rFonts w:ascii="Arial Narrow" w:hAnsi="Arial Narrow" w:cs="Arial"/>
        </w:rPr>
        <w:tab/>
      </w:r>
      <w:r w:rsidRPr="001D3F7C">
        <w:rPr>
          <w:rFonts w:ascii="Arial Narrow" w:hAnsi="Arial Narrow" w:cs="Arial"/>
        </w:rPr>
        <w:tab/>
      </w:r>
    </w:p>
    <w:p w:rsidR="00ED684E" w:rsidRPr="001D3F7C" w:rsidRDefault="00ED684E" w:rsidP="00ED684E">
      <w:pPr>
        <w:spacing w:after="0" w:line="240" w:lineRule="auto"/>
        <w:rPr>
          <w:rFonts w:ascii="Arial Narrow" w:hAnsi="Arial Narrow" w:cs="Arial"/>
        </w:rPr>
      </w:pPr>
      <w:r w:rsidRPr="001D3F7C">
        <w:rPr>
          <w:rFonts w:ascii="Arial Narrow" w:hAnsi="Arial Narrow" w:cs="Arial"/>
        </w:rPr>
        <w:t xml:space="preserve">IČO: </w:t>
      </w:r>
      <w:r w:rsidRPr="001D3F7C">
        <w:rPr>
          <w:rFonts w:ascii="Arial Narrow" w:hAnsi="Arial Narrow" w:cs="Arial"/>
        </w:rPr>
        <w:tab/>
      </w:r>
      <w:r w:rsidRPr="001D3F7C">
        <w:rPr>
          <w:rFonts w:ascii="Arial Narrow" w:hAnsi="Arial Narrow" w:cs="Arial"/>
        </w:rPr>
        <w:tab/>
      </w:r>
      <w:r w:rsidRPr="001D3F7C">
        <w:rPr>
          <w:rFonts w:ascii="Arial Narrow" w:hAnsi="Arial Narrow" w:cs="Arial"/>
        </w:rPr>
        <w:tab/>
      </w:r>
      <w:r w:rsidRPr="001D3F7C">
        <w:rPr>
          <w:rFonts w:ascii="Arial Narrow" w:hAnsi="Arial Narrow" w:cs="Arial"/>
        </w:rPr>
        <w:tab/>
      </w:r>
    </w:p>
    <w:p w:rsidR="00ED684E" w:rsidRPr="001D3F7C" w:rsidRDefault="00ED684E" w:rsidP="00ED684E">
      <w:pPr>
        <w:spacing w:after="0" w:line="240" w:lineRule="auto"/>
        <w:rPr>
          <w:rFonts w:ascii="Arial Narrow" w:hAnsi="Arial Narrow" w:cs="Arial"/>
        </w:rPr>
      </w:pPr>
      <w:r w:rsidRPr="001D3F7C">
        <w:rPr>
          <w:rFonts w:ascii="Arial Narrow" w:hAnsi="Arial Narrow" w:cs="Arial"/>
        </w:rPr>
        <w:t xml:space="preserve">DIČ: </w:t>
      </w:r>
      <w:r w:rsidRPr="001D3F7C">
        <w:rPr>
          <w:rFonts w:ascii="Arial Narrow" w:hAnsi="Arial Narrow" w:cs="Arial"/>
        </w:rPr>
        <w:tab/>
      </w:r>
      <w:r w:rsidRPr="001D3F7C">
        <w:rPr>
          <w:rFonts w:ascii="Arial Narrow" w:hAnsi="Arial Narrow" w:cs="Arial"/>
        </w:rPr>
        <w:tab/>
      </w:r>
      <w:r w:rsidRPr="001D3F7C">
        <w:rPr>
          <w:rFonts w:ascii="Arial Narrow" w:hAnsi="Arial Narrow" w:cs="Arial"/>
        </w:rPr>
        <w:tab/>
      </w:r>
      <w:r w:rsidRPr="001D3F7C">
        <w:rPr>
          <w:rFonts w:ascii="Arial Narrow" w:hAnsi="Arial Narrow" w:cs="Arial"/>
        </w:rPr>
        <w:tab/>
      </w:r>
    </w:p>
    <w:p w:rsidR="00ED684E" w:rsidRPr="001D3F7C" w:rsidRDefault="00ED684E" w:rsidP="00ED684E">
      <w:pPr>
        <w:spacing w:after="0" w:line="240" w:lineRule="auto"/>
        <w:rPr>
          <w:rFonts w:ascii="Arial Narrow" w:hAnsi="Arial Narrow" w:cs="Arial"/>
        </w:rPr>
      </w:pPr>
      <w:r w:rsidRPr="001D3F7C">
        <w:rPr>
          <w:rFonts w:ascii="Arial Narrow" w:hAnsi="Arial Narrow" w:cs="Arial"/>
        </w:rPr>
        <w:t>IČ DPH:</w:t>
      </w:r>
      <w:r w:rsidRPr="001D3F7C">
        <w:rPr>
          <w:rFonts w:ascii="Arial Narrow" w:hAnsi="Arial Narrow" w:cs="Arial"/>
        </w:rPr>
        <w:tab/>
      </w:r>
      <w:r w:rsidRPr="001D3F7C">
        <w:rPr>
          <w:rFonts w:ascii="Arial Narrow" w:hAnsi="Arial Narrow" w:cs="Arial"/>
        </w:rPr>
        <w:tab/>
      </w:r>
      <w:r w:rsidRPr="001D3F7C">
        <w:rPr>
          <w:rFonts w:ascii="Arial Narrow" w:hAnsi="Arial Narrow" w:cs="Arial"/>
        </w:rPr>
        <w:tab/>
      </w:r>
    </w:p>
    <w:p w:rsidR="00ED684E" w:rsidRPr="001D3F7C" w:rsidRDefault="00ED684E" w:rsidP="00ED684E">
      <w:pPr>
        <w:spacing w:after="0" w:line="240" w:lineRule="auto"/>
        <w:rPr>
          <w:rFonts w:ascii="Arial Narrow" w:hAnsi="Arial Narrow" w:cs="Arial"/>
        </w:rPr>
      </w:pPr>
      <w:r w:rsidRPr="001D3F7C">
        <w:rPr>
          <w:rFonts w:ascii="Arial Narrow" w:hAnsi="Arial Narrow" w:cs="Arial"/>
        </w:rPr>
        <w:t xml:space="preserve">Zastúpený: </w:t>
      </w:r>
      <w:r w:rsidRPr="001D3F7C">
        <w:rPr>
          <w:rFonts w:ascii="Arial Narrow" w:hAnsi="Arial Narrow" w:cs="Arial"/>
        </w:rPr>
        <w:tab/>
      </w:r>
      <w:r w:rsidRPr="001D3F7C">
        <w:rPr>
          <w:rFonts w:ascii="Arial Narrow" w:hAnsi="Arial Narrow" w:cs="Arial"/>
        </w:rPr>
        <w:tab/>
      </w:r>
      <w:r w:rsidRPr="001D3F7C">
        <w:rPr>
          <w:rFonts w:ascii="Arial Narrow" w:hAnsi="Arial Narrow" w:cs="Arial"/>
        </w:rPr>
        <w:tab/>
      </w:r>
    </w:p>
    <w:p w:rsidR="00ED684E" w:rsidRPr="001D3F7C" w:rsidRDefault="00ED684E" w:rsidP="00ED684E">
      <w:pPr>
        <w:spacing w:after="0" w:line="240" w:lineRule="auto"/>
        <w:rPr>
          <w:rFonts w:ascii="Arial Narrow" w:hAnsi="Arial Narrow" w:cs="Arial"/>
        </w:rPr>
      </w:pPr>
      <w:r w:rsidRPr="001D3F7C">
        <w:rPr>
          <w:rFonts w:ascii="Arial Narrow" w:hAnsi="Arial Narrow" w:cs="Arial"/>
        </w:rPr>
        <w:t>Tel:</w:t>
      </w:r>
      <w:r w:rsidRPr="001D3F7C">
        <w:rPr>
          <w:rFonts w:ascii="Arial Narrow" w:hAnsi="Arial Narrow" w:cs="Arial"/>
        </w:rPr>
        <w:tab/>
      </w:r>
      <w:r w:rsidRPr="001D3F7C">
        <w:rPr>
          <w:rFonts w:ascii="Arial Narrow" w:hAnsi="Arial Narrow" w:cs="Arial"/>
        </w:rPr>
        <w:tab/>
      </w:r>
      <w:r w:rsidRPr="001D3F7C">
        <w:rPr>
          <w:rFonts w:ascii="Arial Narrow" w:hAnsi="Arial Narrow" w:cs="Arial"/>
        </w:rPr>
        <w:tab/>
      </w:r>
      <w:r w:rsidRPr="001D3F7C">
        <w:rPr>
          <w:rFonts w:ascii="Arial Narrow" w:hAnsi="Arial Narrow" w:cs="Arial"/>
        </w:rPr>
        <w:tab/>
      </w:r>
    </w:p>
    <w:p w:rsidR="00ED684E" w:rsidRPr="001D3F7C" w:rsidRDefault="00ED684E" w:rsidP="00ED684E">
      <w:pPr>
        <w:spacing w:after="0" w:line="240" w:lineRule="auto"/>
        <w:rPr>
          <w:rFonts w:ascii="Arial Narrow" w:hAnsi="Arial Narrow" w:cs="Arial"/>
        </w:rPr>
      </w:pPr>
      <w:r w:rsidRPr="001D3F7C">
        <w:rPr>
          <w:rFonts w:ascii="Arial Narrow" w:hAnsi="Arial Narrow" w:cs="Arial"/>
        </w:rPr>
        <w:t>E-mail:</w:t>
      </w:r>
      <w:r w:rsidRPr="001D3F7C">
        <w:rPr>
          <w:rFonts w:ascii="Arial Narrow" w:hAnsi="Arial Narrow" w:cs="Arial"/>
        </w:rPr>
        <w:tab/>
      </w:r>
      <w:r w:rsidRPr="001D3F7C">
        <w:rPr>
          <w:rFonts w:ascii="Arial Narrow" w:hAnsi="Arial Narrow" w:cs="Arial"/>
        </w:rPr>
        <w:tab/>
      </w:r>
      <w:r w:rsidRPr="001D3F7C">
        <w:rPr>
          <w:rFonts w:ascii="Arial Narrow" w:hAnsi="Arial Narrow" w:cs="Arial"/>
        </w:rPr>
        <w:tab/>
      </w:r>
      <w:r w:rsidRPr="001D3F7C">
        <w:rPr>
          <w:rFonts w:ascii="Arial Narrow" w:hAnsi="Arial Narrow" w:cs="Arial"/>
        </w:rPr>
        <w:tab/>
      </w:r>
    </w:p>
    <w:p w:rsidR="00ED684E" w:rsidRDefault="00ED684E" w:rsidP="00ED684E">
      <w:pPr>
        <w:spacing w:after="0" w:line="240" w:lineRule="auto"/>
        <w:rPr>
          <w:rFonts w:ascii="Arial Narrow" w:hAnsi="Arial Narrow" w:cs="Arial"/>
        </w:rPr>
      </w:pPr>
    </w:p>
    <w:tbl>
      <w:tblPr>
        <w:tblStyle w:val="Mriekatabuky"/>
        <w:tblW w:w="0" w:type="auto"/>
        <w:tblLook w:val="04A0"/>
      </w:tblPr>
      <w:tblGrid>
        <w:gridCol w:w="6487"/>
        <w:gridCol w:w="2723"/>
      </w:tblGrid>
      <w:tr w:rsidR="0060386F" w:rsidTr="00831CCD">
        <w:tc>
          <w:tcPr>
            <w:tcW w:w="6487" w:type="dxa"/>
          </w:tcPr>
          <w:p w:rsidR="0060386F" w:rsidRPr="00ED199E" w:rsidRDefault="0060386F" w:rsidP="0060386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D199E">
              <w:rPr>
                <w:rFonts w:ascii="Arial Narrow" w:hAnsi="Arial Narrow" w:cs="Arial"/>
                <w:sz w:val="20"/>
                <w:szCs w:val="20"/>
              </w:rPr>
              <w:t>Technické požiadavky</w:t>
            </w:r>
          </w:p>
        </w:tc>
        <w:tc>
          <w:tcPr>
            <w:tcW w:w="2723" w:type="dxa"/>
            <w:tcBorders>
              <w:bottom w:val="single" w:sz="4" w:space="0" w:color="auto"/>
            </w:tcBorders>
          </w:tcPr>
          <w:p w:rsidR="0060386F" w:rsidRPr="00ED199E" w:rsidRDefault="0060386F" w:rsidP="0060386F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D199E">
              <w:rPr>
                <w:rFonts w:ascii="Arial Narrow" w:hAnsi="Arial Narrow" w:cs="Arial"/>
                <w:b/>
                <w:sz w:val="20"/>
                <w:szCs w:val="20"/>
              </w:rPr>
              <w:t>Uchádzač vyplní ÁNO/NIE pri parametri bez číselného vyjadrenia, a konkrétnu hodnotu pri požiadavke na číselný údaj</w:t>
            </w:r>
          </w:p>
        </w:tc>
      </w:tr>
      <w:tr w:rsidR="0060386F" w:rsidTr="00831CCD">
        <w:tc>
          <w:tcPr>
            <w:tcW w:w="6487" w:type="dxa"/>
          </w:tcPr>
          <w:p w:rsidR="0060386F" w:rsidRPr="00ED199E" w:rsidRDefault="0060386F" w:rsidP="009E214A">
            <w:pPr>
              <w:numPr>
                <w:ilvl w:val="0"/>
                <w:numId w:val="26"/>
              </w:numPr>
              <w:spacing w:before="100" w:beforeAutospacing="1"/>
              <w:jc w:val="both"/>
              <w:rPr>
                <w:rFonts w:ascii="Arial Narrow" w:hAnsi="Arial Narrow" w:cs="Helvetica"/>
                <w:color w:val="000000"/>
                <w:sz w:val="20"/>
                <w:szCs w:val="20"/>
                <w:shd w:val="clear" w:color="auto" w:fill="F9F9F9"/>
              </w:rPr>
            </w:pPr>
            <w:r w:rsidRPr="00ED199E">
              <w:rPr>
                <w:rFonts w:ascii="Arial Narrow" w:hAnsi="Arial Narrow" w:cs="Helvetica"/>
                <w:color w:val="000000"/>
                <w:sz w:val="20"/>
                <w:szCs w:val="20"/>
                <w:shd w:val="clear" w:color="auto" w:fill="F9F9F9"/>
              </w:rPr>
              <w:t xml:space="preserve">zariadenie pre dávkovanie a monitorovanie podávaného plynu oxidu </w:t>
            </w:r>
            <w:proofErr w:type="spellStart"/>
            <w:r w:rsidRPr="00ED199E">
              <w:rPr>
                <w:rFonts w:ascii="Arial Narrow" w:hAnsi="Arial Narrow" w:cs="Helvetica"/>
                <w:color w:val="000000"/>
                <w:sz w:val="20"/>
                <w:szCs w:val="20"/>
                <w:shd w:val="clear" w:color="auto" w:fill="F9F9F9"/>
              </w:rPr>
              <w:t>dusnatého</w:t>
            </w:r>
            <w:proofErr w:type="spellEnd"/>
            <w:r w:rsidRPr="00ED199E">
              <w:rPr>
                <w:rFonts w:ascii="Arial Narrow" w:hAnsi="Arial Narrow" w:cs="Helvetica"/>
                <w:color w:val="000000"/>
                <w:sz w:val="20"/>
                <w:szCs w:val="20"/>
                <w:shd w:val="clear" w:color="auto" w:fill="F9F9F9"/>
              </w:rPr>
              <w:t xml:space="preserve"> </w:t>
            </w:r>
          </w:p>
        </w:tc>
        <w:tc>
          <w:tcPr>
            <w:tcW w:w="2723" w:type="dxa"/>
            <w:shd w:val="clear" w:color="auto" w:fill="FDE9D9" w:themeFill="accent6" w:themeFillTint="33"/>
          </w:tcPr>
          <w:p w:rsidR="0060386F" w:rsidRPr="00ED199E" w:rsidRDefault="0060386F" w:rsidP="00ED684E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0386F" w:rsidTr="00831CCD">
        <w:tc>
          <w:tcPr>
            <w:tcW w:w="6487" w:type="dxa"/>
          </w:tcPr>
          <w:p w:rsidR="0060386F" w:rsidRPr="00ED199E" w:rsidRDefault="0060386F" w:rsidP="009E214A">
            <w:pPr>
              <w:numPr>
                <w:ilvl w:val="0"/>
                <w:numId w:val="26"/>
              </w:numPr>
              <w:spacing w:before="100" w:beforeAutospacing="1"/>
              <w:jc w:val="both"/>
              <w:rPr>
                <w:rFonts w:ascii="Arial Narrow" w:hAnsi="Arial Narrow" w:cs="Helvetica"/>
                <w:color w:val="000000"/>
                <w:sz w:val="20"/>
                <w:szCs w:val="20"/>
                <w:shd w:val="clear" w:color="auto" w:fill="F9F9F9"/>
              </w:rPr>
            </w:pPr>
            <w:r w:rsidRPr="00ED199E">
              <w:rPr>
                <w:rFonts w:ascii="Arial Narrow" w:hAnsi="Arial Narrow" w:cs="Helvetica"/>
                <w:color w:val="000000"/>
                <w:sz w:val="20"/>
                <w:szCs w:val="20"/>
                <w:shd w:val="clear" w:color="auto" w:fill="F9F9F9"/>
              </w:rPr>
              <w:t>ľahko čitateľný dostatočne kontrastný displej, s uhlopriečkou veľkosti min. 10"</w:t>
            </w:r>
          </w:p>
        </w:tc>
        <w:tc>
          <w:tcPr>
            <w:tcW w:w="2723" w:type="dxa"/>
            <w:shd w:val="clear" w:color="auto" w:fill="FDE9D9" w:themeFill="accent6" w:themeFillTint="33"/>
          </w:tcPr>
          <w:p w:rsidR="0060386F" w:rsidRPr="00ED199E" w:rsidRDefault="0060386F" w:rsidP="00ED684E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0386F" w:rsidTr="00831CCD">
        <w:tc>
          <w:tcPr>
            <w:tcW w:w="6487" w:type="dxa"/>
          </w:tcPr>
          <w:p w:rsidR="0060386F" w:rsidRPr="00ED199E" w:rsidRDefault="0060386F" w:rsidP="009E214A">
            <w:pPr>
              <w:numPr>
                <w:ilvl w:val="0"/>
                <w:numId w:val="26"/>
              </w:numPr>
              <w:spacing w:before="100" w:beforeAutospacing="1"/>
              <w:jc w:val="both"/>
              <w:rPr>
                <w:rFonts w:ascii="Arial Narrow" w:hAnsi="Arial Narrow" w:cs="Helvetica"/>
                <w:color w:val="000000"/>
                <w:sz w:val="20"/>
                <w:szCs w:val="20"/>
                <w:shd w:val="clear" w:color="auto" w:fill="F9F9F9"/>
              </w:rPr>
            </w:pPr>
            <w:r w:rsidRPr="00ED199E">
              <w:rPr>
                <w:rFonts w:ascii="Arial Narrow" w:hAnsi="Arial Narrow" w:cs="Helvetica"/>
                <w:color w:val="000000"/>
                <w:sz w:val="20"/>
                <w:szCs w:val="20"/>
                <w:shd w:val="clear" w:color="auto" w:fill="F9F9F9"/>
              </w:rPr>
              <w:t>zariadenie identifikuje prázdnu a plnú fľašu s plynom, informácia sa zobrazí na displeji písomne alebo zobrazením symbolu,</w:t>
            </w:r>
          </w:p>
        </w:tc>
        <w:tc>
          <w:tcPr>
            <w:tcW w:w="2723" w:type="dxa"/>
            <w:shd w:val="clear" w:color="auto" w:fill="FDE9D9" w:themeFill="accent6" w:themeFillTint="33"/>
          </w:tcPr>
          <w:p w:rsidR="0060386F" w:rsidRPr="00ED199E" w:rsidRDefault="0060386F" w:rsidP="00ED684E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0386F" w:rsidTr="00831CCD">
        <w:tc>
          <w:tcPr>
            <w:tcW w:w="6487" w:type="dxa"/>
          </w:tcPr>
          <w:p w:rsidR="0060386F" w:rsidRPr="00ED199E" w:rsidRDefault="0060386F" w:rsidP="009E214A">
            <w:pPr>
              <w:numPr>
                <w:ilvl w:val="0"/>
                <w:numId w:val="26"/>
              </w:numPr>
              <w:spacing w:before="100" w:beforeAutospacing="1"/>
              <w:jc w:val="both"/>
              <w:rPr>
                <w:rFonts w:ascii="Arial Narrow" w:hAnsi="Arial Narrow" w:cs="Helvetica"/>
                <w:color w:val="000000"/>
                <w:sz w:val="20"/>
                <w:szCs w:val="20"/>
                <w:shd w:val="clear" w:color="auto" w:fill="F9F9F9"/>
              </w:rPr>
            </w:pPr>
            <w:proofErr w:type="spellStart"/>
            <w:r w:rsidRPr="00ED199E">
              <w:rPr>
                <w:rFonts w:ascii="Arial Narrow" w:hAnsi="Arial Narrow" w:cs="Helvetica"/>
                <w:color w:val="000000"/>
                <w:sz w:val="20"/>
                <w:szCs w:val="20"/>
                <w:shd w:val="clear" w:color="auto" w:fill="F9F9F9"/>
              </w:rPr>
              <w:t>alarmové</w:t>
            </w:r>
            <w:proofErr w:type="spellEnd"/>
            <w:r w:rsidRPr="00ED199E">
              <w:rPr>
                <w:rFonts w:ascii="Arial Narrow" w:hAnsi="Arial Narrow" w:cs="Helvetica"/>
                <w:color w:val="000000"/>
                <w:sz w:val="20"/>
                <w:szCs w:val="20"/>
                <w:shd w:val="clear" w:color="auto" w:fill="F9F9F9"/>
              </w:rPr>
              <w:t xml:space="preserve"> limity nastaviteľné personálom,</w:t>
            </w:r>
          </w:p>
        </w:tc>
        <w:tc>
          <w:tcPr>
            <w:tcW w:w="2723" w:type="dxa"/>
            <w:shd w:val="clear" w:color="auto" w:fill="FDE9D9" w:themeFill="accent6" w:themeFillTint="33"/>
          </w:tcPr>
          <w:p w:rsidR="0060386F" w:rsidRPr="00ED199E" w:rsidRDefault="0060386F" w:rsidP="00ED684E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0386F" w:rsidTr="00831CCD">
        <w:tc>
          <w:tcPr>
            <w:tcW w:w="6487" w:type="dxa"/>
          </w:tcPr>
          <w:p w:rsidR="0060386F" w:rsidRPr="00ED199E" w:rsidRDefault="0060386F" w:rsidP="009E214A">
            <w:pPr>
              <w:numPr>
                <w:ilvl w:val="0"/>
                <w:numId w:val="26"/>
              </w:numPr>
              <w:spacing w:before="100" w:beforeAutospacing="1"/>
              <w:jc w:val="both"/>
              <w:rPr>
                <w:rFonts w:ascii="Arial Narrow" w:hAnsi="Arial Narrow" w:cs="Helvetica"/>
                <w:color w:val="000000"/>
                <w:sz w:val="20"/>
                <w:szCs w:val="20"/>
                <w:shd w:val="clear" w:color="auto" w:fill="F9F9F9"/>
              </w:rPr>
            </w:pPr>
            <w:r w:rsidRPr="00ED199E">
              <w:rPr>
                <w:rFonts w:ascii="Arial Narrow" w:hAnsi="Arial Narrow" w:cs="Helvetica"/>
                <w:color w:val="000000"/>
                <w:sz w:val="20"/>
                <w:szCs w:val="20"/>
                <w:shd w:val="clear" w:color="auto" w:fill="F9F9F9"/>
              </w:rPr>
              <w:t>akustický aj vizuálny alarm,</w:t>
            </w:r>
          </w:p>
        </w:tc>
        <w:tc>
          <w:tcPr>
            <w:tcW w:w="2723" w:type="dxa"/>
            <w:shd w:val="clear" w:color="auto" w:fill="FDE9D9" w:themeFill="accent6" w:themeFillTint="33"/>
          </w:tcPr>
          <w:p w:rsidR="0060386F" w:rsidRPr="00ED199E" w:rsidRDefault="0060386F" w:rsidP="00ED684E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0386F" w:rsidTr="00831CCD">
        <w:tc>
          <w:tcPr>
            <w:tcW w:w="6487" w:type="dxa"/>
          </w:tcPr>
          <w:p w:rsidR="0060386F" w:rsidRPr="00ED199E" w:rsidRDefault="0060386F" w:rsidP="009E214A">
            <w:pPr>
              <w:numPr>
                <w:ilvl w:val="0"/>
                <w:numId w:val="26"/>
              </w:numPr>
              <w:spacing w:before="100" w:beforeAutospacing="1"/>
              <w:jc w:val="both"/>
              <w:rPr>
                <w:rFonts w:ascii="Arial Narrow" w:hAnsi="Arial Narrow" w:cs="Helvetica"/>
                <w:color w:val="000000"/>
                <w:sz w:val="20"/>
                <w:szCs w:val="20"/>
                <w:shd w:val="clear" w:color="auto" w:fill="F9F9F9"/>
              </w:rPr>
            </w:pPr>
            <w:r w:rsidRPr="00ED199E">
              <w:rPr>
                <w:rFonts w:ascii="Arial Narrow" w:hAnsi="Arial Narrow" w:cs="Helvetica"/>
                <w:color w:val="000000"/>
                <w:sz w:val="20"/>
                <w:szCs w:val="20"/>
                <w:shd w:val="clear" w:color="auto" w:fill="F9F9F9"/>
              </w:rPr>
              <w:t xml:space="preserve">možnosť potlačenia alarmu na prednastavený čas, </w:t>
            </w:r>
          </w:p>
        </w:tc>
        <w:tc>
          <w:tcPr>
            <w:tcW w:w="2723" w:type="dxa"/>
            <w:shd w:val="clear" w:color="auto" w:fill="FDE9D9" w:themeFill="accent6" w:themeFillTint="33"/>
          </w:tcPr>
          <w:p w:rsidR="0060386F" w:rsidRPr="00ED199E" w:rsidRDefault="0060386F" w:rsidP="00ED684E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0386F" w:rsidTr="00831CCD">
        <w:tc>
          <w:tcPr>
            <w:tcW w:w="6487" w:type="dxa"/>
          </w:tcPr>
          <w:p w:rsidR="0060386F" w:rsidRPr="00ED199E" w:rsidRDefault="0060386F" w:rsidP="009E214A">
            <w:pPr>
              <w:numPr>
                <w:ilvl w:val="0"/>
                <w:numId w:val="26"/>
              </w:numPr>
              <w:spacing w:before="100" w:beforeAutospacing="1"/>
              <w:jc w:val="both"/>
              <w:rPr>
                <w:rFonts w:ascii="Arial Narrow" w:hAnsi="Arial Narrow" w:cs="Helvetica"/>
                <w:color w:val="000000"/>
                <w:sz w:val="20"/>
                <w:szCs w:val="20"/>
                <w:shd w:val="clear" w:color="auto" w:fill="F9F9F9"/>
              </w:rPr>
            </w:pPr>
            <w:r w:rsidRPr="00ED199E">
              <w:rPr>
                <w:rFonts w:ascii="Arial Narrow" w:hAnsi="Arial Narrow" w:cs="Helvetica"/>
                <w:color w:val="000000"/>
                <w:sz w:val="20"/>
                <w:szCs w:val="20"/>
                <w:shd w:val="clear" w:color="auto" w:fill="F9F9F9"/>
              </w:rPr>
              <w:t xml:space="preserve">možnosť pripojenia 2 fliaš súčasne s možnosťou prepínania medzi prázdnou a plnou fľašou, </w:t>
            </w:r>
          </w:p>
        </w:tc>
        <w:tc>
          <w:tcPr>
            <w:tcW w:w="2723" w:type="dxa"/>
            <w:shd w:val="clear" w:color="auto" w:fill="FDE9D9" w:themeFill="accent6" w:themeFillTint="33"/>
          </w:tcPr>
          <w:p w:rsidR="0060386F" w:rsidRPr="00ED199E" w:rsidRDefault="0060386F" w:rsidP="00ED684E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0386F" w:rsidTr="00831CCD">
        <w:tc>
          <w:tcPr>
            <w:tcW w:w="6487" w:type="dxa"/>
          </w:tcPr>
          <w:p w:rsidR="0060386F" w:rsidRPr="00ED199E" w:rsidRDefault="0060386F" w:rsidP="009E214A">
            <w:pPr>
              <w:numPr>
                <w:ilvl w:val="0"/>
                <w:numId w:val="26"/>
              </w:numPr>
              <w:spacing w:before="100" w:beforeAutospacing="1"/>
              <w:jc w:val="both"/>
              <w:rPr>
                <w:rFonts w:ascii="Arial Narrow" w:hAnsi="Arial Narrow" w:cs="Helvetica"/>
                <w:color w:val="000000"/>
                <w:sz w:val="20"/>
                <w:szCs w:val="20"/>
                <w:shd w:val="clear" w:color="auto" w:fill="F9F9F9"/>
              </w:rPr>
            </w:pPr>
            <w:r w:rsidRPr="00ED199E">
              <w:rPr>
                <w:rFonts w:ascii="Arial Narrow" w:hAnsi="Arial Narrow" w:cs="Helvetica"/>
                <w:color w:val="000000"/>
                <w:sz w:val="20"/>
                <w:szCs w:val="20"/>
                <w:shd w:val="clear" w:color="auto" w:fill="F9F9F9"/>
              </w:rPr>
              <w:t xml:space="preserve">v prípade, že zariadenie obsahuje senzory/ analyzátor plynov, ktoré je potrebné pravidelne kalibrovať, zariadenie bude mať v čase dodávky novo skalibrované senzory / analyzátory plynov, </w:t>
            </w:r>
          </w:p>
        </w:tc>
        <w:tc>
          <w:tcPr>
            <w:tcW w:w="2723" w:type="dxa"/>
            <w:shd w:val="clear" w:color="auto" w:fill="FDE9D9" w:themeFill="accent6" w:themeFillTint="33"/>
          </w:tcPr>
          <w:p w:rsidR="0060386F" w:rsidRPr="00ED199E" w:rsidRDefault="0060386F" w:rsidP="00ED684E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0386F" w:rsidTr="00831CCD">
        <w:tc>
          <w:tcPr>
            <w:tcW w:w="6487" w:type="dxa"/>
          </w:tcPr>
          <w:p w:rsidR="0060386F" w:rsidRPr="00ED199E" w:rsidRDefault="0060386F" w:rsidP="009E214A">
            <w:pPr>
              <w:numPr>
                <w:ilvl w:val="0"/>
                <w:numId w:val="26"/>
              </w:numPr>
              <w:spacing w:before="100" w:beforeAutospacing="1"/>
              <w:jc w:val="both"/>
              <w:rPr>
                <w:rFonts w:ascii="Arial Narrow" w:hAnsi="Arial Narrow" w:cs="Helvetica"/>
                <w:color w:val="000000"/>
                <w:sz w:val="20"/>
                <w:szCs w:val="20"/>
                <w:shd w:val="clear" w:color="auto" w:fill="F9F9F9"/>
              </w:rPr>
            </w:pPr>
            <w:r w:rsidRPr="00ED199E">
              <w:rPr>
                <w:rFonts w:ascii="Arial Narrow" w:hAnsi="Arial Narrow" w:cs="Helvetica"/>
                <w:color w:val="000000"/>
                <w:sz w:val="20"/>
                <w:szCs w:val="20"/>
                <w:shd w:val="clear" w:color="auto" w:fill="F9F9F9"/>
              </w:rPr>
              <w:t xml:space="preserve">kompatibilita pripojenia minimálne na jeden z uvedených pľúcnych ventilátorov (dodávateľ uvedie na ktorý): </w:t>
            </w:r>
            <w:proofErr w:type="spellStart"/>
            <w:r w:rsidRPr="00ED199E">
              <w:rPr>
                <w:rFonts w:ascii="Arial Narrow" w:hAnsi="Arial Narrow" w:cs="Helvetica"/>
                <w:color w:val="000000"/>
                <w:sz w:val="20"/>
                <w:szCs w:val="20"/>
                <w:shd w:val="clear" w:color="auto" w:fill="F9F9F9"/>
              </w:rPr>
              <w:t>Maquet</w:t>
            </w:r>
            <w:proofErr w:type="spellEnd"/>
            <w:r w:rsidRPr="00ED199E">
              <w:rPr>
                <w:rFonts w:ascii="Arial Narrow" w:hAnsi="Arial Narrow" w:cs="Helvetica"/>
                <w:color w:val="000000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ED199E">
              <w:rPr>
                <w:rFonts w:ascii="Arial Narrow" w:hAnsi="Arial Narrow" w:cs="Helvetica"/>
                <w:color w:val="000000"/>
                <w:sz w:val="20"/>
                <w:szCs w:val="20"/>
                <w:shd w:val="clear" w:color="auto" w:fill="F9F9F9"/>
              </w:rPr>
              <w:t>Servo</w:t>
            </w:r>
            <w:proofErr w:type="spellEnd"/>
            <w:r w:rsidRPr="00ED199E">
              <w:rPr>
                <w:rFonts w:ascii="Arial Narrow" w:hAnsi="Arial Narrow" w:cs="Helvetica"/>
                <w:color w:val="000000"/>
                <w:sz w:val="20"/>
                <w:szCs w:val="20"/>
                <w:shd w:val="clear" w:color="auto" w:fill="F9F9F9"/>
              </w:rPr>
              <w:t xml:space="preserve"> N, SLE 5000, SLE 2000, </w:t>
            </w:r>
            <w:proofErr w:type="spellStart"/>
            <w:r w:rsidRPr="00ED199E">
              <w:rPr>
                <w:rFonts w:ascii="Arial Narrow" w:hAnsi="Arial Narrow" w:cs="Helvetica"/>
                <w:color w:val="000000"/>
                <w:sz w:val="20"/>
                <w:szCs w:val="20"/>
                <w:shd w:val="clear" w:color="auto" w:fill="F9F9F9"/>
              </w:rPr>
              <w:t>Draeger</w:t>
            </w:r>
            <w:proofErr w:type="spellEnd"/>
            <w:r w:rsidRPr="00ED199E">
              <w:rPr>
                <w:rFonts w:ascii="Arial Narrow" w:hAnsi="Arial Narrow" w:cs="Helvetica"/>
                <w:color w:val="000000"/>
                <w:sz w:val="20"/>
                <w:szCs w:val="20"/>
                <w:shd w:val="clear" w:color="auto" w:fill="F9F9F9"/>
              </w:rPr>
              <w:t> VN 500,</w:t>
            </w:r>
          </w:p>
        </w:tc>
        <w:tc>
          <w:tcPr>
            <w:tcW w:w="2723" w:type="dxa"/>
            <w:shd w:val="clear" w:color="auto" w:fill="FDE9D9" w:themeFill="accent6" w:themeFillTint="33"/>
          </w:tcPr>
          <w:p w:rsidR="0060386F" w:rsidRPr="00ED199E" w:rsidRDefault="0060386F" w:rsidP="00ED684E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0386F" w:rsidTr="00BE60EB">
        <w:tc>
          <w:tcPr>
            <w:tcW w:w="9210" w:type="dxa"/>
            <w:gridSpan w:val="2"/>
          </w:tcPr>
          <w:p w:rsidR="0060386F" w:rsidRPr="00ED199E" w:rsidRDefault="0060386F" w:rsidP="0060386F">
            <w:pPr>
              <w:numPr>
                <w:ilvl w:val="0"/>
                <w:numId w:val="26"/>
              </w:numPr>
              <w:spacing w:before="100" w:beforeAutospacing="1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ED199E">
              <w:rPr>
                <w:rFonts w:ascii="Arial Narrow" w:hAnsi="Arial Narrow" w:cs="Helvetica"/>
                <w:color w:val="000000"/>
                <w:sz w:val="20"/>
                <w:szCs w:val="20"/>
                <w:shd w:val="clear" w:color="auto" w:fill="F9F9F9"/>
              </w:rPr>
              <w:t xml:space="preserve">prístroj je schopný dávkovať plyn pri konvenčnej ventilácii v rozpätí hodnôt: </w:t>
            </w:r>
          </w:p>
        </w:tc>
      </w:tr>
      <w:tr w:rsidR="0060386F" w:rsidTr="00831CCD">
        <w:tc>
          <w:tcPr>
            <w:tcW w:w="6487" w:type="dxa"/>
          </w:tcPr>
          <w:p w:rsidR="0060386F" w:rsidRPr="00ED199E" w:rsidRDefault="0060386F" w:rsidP="009E214A">
            <w:pPr>
              <w:numPr>
                <w:ilvl w:val="1"/>
                <w:numId w:val="26"/>
              </w:numPr>
              <w:spacing w:before="100" w:beforeAutospacing="1"/>
              <w:jc w:val="both"/>
              <w:rPr>
                <w:rFonts w:ascii="Arial Narrow" w:hAnsi="Arial Narrow" w:cs="Helvetica"/>
                <w:color w:val="000000"/>
                <w:sz w:val="20"/>
                <w:szCs w:val="20"/>
                <w:shd w:val="clear" w:color="auto" w:fill="F9F9F9"/>
              </w:rPr>
            </w:pPr>
            <w:r w:rsidRPr="00ED199E">
              <w:rPr>
                <w:rFonts w:ascii="Arial Narrow" w:hAnsi="Arial Narrow" w:cs="Helvetica"/>
                <w:color w:val="000000"/>
                <w:sz w:val="20"/>
                <w:szCs w:val="20"/>
                <w:shd w:val="clear" w:color="auto" w:fill="F9F9F9"/>
              </w:rPr>
              <w:t>min v rozsahu PEEP 0-10 cmH</w:t>
            </w:r>
            <w:r w:rsidRPr="00ED199E">
              <w:rPr>
                <w:rFonts w:ascii="Arial Narrow" w:hAnsi="Arial Narrow" w:cs="Helvetica"/>
                <w:color w:val="000000"/>
                <w:sz w:val="20"/>
                <w:szCs w:val="20"/>
                <w:shd w:val="clear" w:color="auto" w:fill="F9F9F9"/>
                <w:vertAlign w:val="subscript"/>
              </w:rPr>
              <w:t>2</w:t>
            </w:r>
            <w:r w:rsidRPr="00ED199E">
              <w:rPr>
                <w:rFonts w:ascii="Arial Narrow" w:hAnsi="Arial Narrow" w:cs="Helvetica"/>
                <w:color w:val="000000"/>
                <w:sz w:val="20"/>
                <w:szCs w:val="20"/>
                <w:shd w:val="clear" w:color="auto" w:fill="F9F9F9"/>
              </w:rPr>
              <w:t>O</w:t>
            </w:r>
          </w:p>
        </w:tc>
        <w:tc>
          <w:tcPr>
            <w:tcW w:w="2723" w:type="dxa"/>
            <w:shd w:val="clear" w:color="auto" w:fill="FDE9D9" w:themeFill="accent6" w:themeFillTint="33"/>
          </w:tcPr>
          <w:p w:rsidR="0060386F" w:rsidRPr="00ED199E" w:rsidRDefault="0060386F" w:rsidP="00ED684E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0386F" w:rsidTr="00831CCD">
        <w:tc>
          <w:tcPr>
            <w:tcW w:w="6487" w:type="dxa"/>
          </w:tcPr>
          <w:p w:rsidR="0060386F" w:rsidRPr="00ED199E" w:rsidRDefault="0060386F" w:rsidP="009E214A">
            <w:pPr>
              <w:numPr>
                <w:ilvl w:val="1"/>
                <w:numId w:val="26"/>
              </w:numPr>
              <w:spacing w:before="100" w:beforeAutospacing="1"/>
              <w:jc w:val="both"/>
              <w:rPr>
                <w:rFonts w:ascii="Arial Narrow" w:hAnsi="Arial Narrow" w:cs="Helvetica"/>
                <w:color w:val="000000"/>
                <w:sz w:val="20"/>
                <w:szCs w:val="20"/>
                <w:shd w:val="clear" w:color="auto" w:fill="F9F9F9"/>
              </w:rPr>
            </w:pPr>
            <w:r w:rsidRPr="00ED199E">
              <w:rPr>
                <w:rFonts w:ascii="Arial Narrow" w:hAnsi="Arial Narrow" w:cs="Helvetica"/>
                <w:color w:val="000000"/>
                <w:sz w:val="20"/>
                <w:szCs w:val="20"/>
                <w:shd w:val="clear" w:color="auto" w:fill="F9F9F9"/>
              </w:rPr>
              <w:t>min v rozsahu PIP 10 - 60 cmH</w:t>
            </w:r>
            <w:r w:rsidRPr="00ED199E">
              <w:rPr>
                <w:rFonts w:ascii="Arial Narrow" w:hAnsi="Arial Narrow" w:cs="Helvetica"/>
                <w:color w:val="000000"/>
                <w:sz w:val="20"/>
                <w:szCs w:val="20"/>
                <w:shd w:val="clear" w:color="auto" w:fill="F9F9F9"/>
                <w:vertAlign w:val="subscript"/>
              </w:rPr>
              <w:t>2</w:t>
            </w:r>
            <w:r w:rsidRPr="00ED199E">
              <w:rPr>
                <w:rFonts w:ascii="Arial Narrow" w:hAnsi="Arial Narrow" w:cs="Helvetica"/>
                <w:color w:val="000000"/>
                <w:sz w:val="20"/>
                <w:szCs w:val="20"/>
                <w:shd w:val="clear" w:color="auto" w:fill="F9F9F9"/>
              </w:rPr>
              <w:t>O</w:t>
            </w:r>
          </w:p>
        </w:tc>
        <w:tc>
          <w:tcPr>
            <w:tcW w:w="2723" w:type="dxa"/>
            <w:shd w:val="clear" w:color="auto" w:fill="FDE9D9" w:themeFill="accent6" w:themeFillTint="33"/>
          </w:tcPr>
          <w:p w:rsidR="0060386F" w:rsidRPr="00ED199E" w:rsidRDefault="0060386F" w:rsidP="00ED684E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0386F" w:rsidTr="00831CCD">
        <w:tc>
          <w:tcPr>
            <w:tcW w:w="6487" w:type="dxa"/>
          </w:tcPr>
          <w:p w:rsidR="0060386F" w:rsidRPr="00ED199E" w:rsidRDefault="0060386F" w:rsidP="009E214A">
            <w:pPr>
              <w:numPr>
                <w:ilvl w:val="1"/>
                <w:numId w:val="26"/>
              </w:numPr>
              <w:spacing w:before="100" w:beforeAutospacing="1"/>
              <w:jc w:val="both"/>
              <w:rPr>
                <w:rFonts w:ascii="Arial Narrow" w:hAnsi="Arial Narrow" w:cs="Helvetica"/>
                <w:color w:val="000000"/>
                <w:sz w:val="20"/>
                <w:szCs w:val="20"/>
                <w:shd w:val="clear" w:color="auto" w:fill="F9F9F9"/>
              </w:rPr>
            </w:pPr>
            <w:r w:rsidRPr="00ED199E">
              <w:rPr>
                <w:rFonts w:ascii="Arial Narrow" w:hAnsi="Arial Narrow" w:cs="Helvetica"/>
                <w:color w:val="000000"/>
                <w:sz w:val="20"/>
                <w:szCs w:val="20"/>
                <w:shd w:val="clear" w:color="auto" w:fill="F9F9F9"/>
              </w:rPr>
              <w:t>min v rozsahu RR 30 – 80/ min pri konvencii</w:t>
            </w:r>
          </w:p>
        </w:tc>
        <w:tc>
          <w:tcPr>
            <w:tcW w:w="2723" w:type="dxa"/>
            <w:shd w:val="clear" w:color="auto" w:fill="FDE9D9" w:themeFill="accent6" w:themeFillTint="33"/>
          </w:tcPr>
          <w:p w:rsidR="0060386F" w:rsidRPr="00ED199E" w:rsidRDefault="0060386F" w:rsidP="00ED684E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0386F" w:rsidTr="00831CCD">
        <w:tc>
          <w:tcPr>
            <w:tcW w:w="6487" w:type="dxa"/>
          </w:tcPr>
          <w:p w:rsidR="0060386F" w:rsidRPr="00ED199E" w:rsidRDefault="0060386F" w:rsidP="009E214A">
            <w:pPr>
              <w:numPr>
                <w:ilvl w:val="1"/>
                <w:numId w:val="26"/>
              </w:numPr>
              <w:spacing w:before="100" w:beforeAutospacing="1"/>
              <w:jc w:val="both"/>
              <w:rPr>
                <w:rFonts w:ascii="Arial Narrow" w:hAnsi="Arial Narrow" w:cs="Helvetica"/>
                <w:color w:val="000000"/>
                <w:sz w:val="20"/>
                <w:szCs w:val="20"/>
                <w:shd w:val="clear" w:color="auto" w:fill="F9F9F9"/>
              </w:rPr>
            </w:pPr>
            <w:r w:rsidRPr="00ED199E">
              <w:rPr>
                <w:rFonts w:ascii="Arial Narrow" w:hAnsi="Arial Narrow" w:cs="Helvetica"/>
                <w:color w:val="000000"/>
                <w:sz w:val="20"/>
                <w:szCs w:val="20"/>
                <w:shd w:val="clear" w:color="auto" w:fill="F9F9F9"/>
              </w:rPr>
              <w:t xml:space="preserve"> min. v rozsahu </w:t>
            </w:r>
            <w:proofErr w:type="spellStart"/>
            <w:r w:rsidRPr="00ED199E">
              <w:rPr>
                <w:rFonts w:ascii="Arial Narrow" w:hAnsi="Arial Narrow" w:cs="Helvetica"/>
                <w:color w:val="000000"/>
                <w:sz w:val="20"/>
                <w:szCs w:val="20"/>
                <w:shd w:val="clear" w:color="auto" w:fill="F9F9F9"/>
              </w:rPr>
              <w:t>bias</w:t>
            </w:r>
            <w:proofErr w:type="spellEnd"/>
            <w:r w:rsidRPr="00ED199E">
              <w:rPr>
                <w:rFonts w:ascii="Arial Narrow" w:hAnsi="Arial Narrow" w:cs="Helvetica"/>
                <w:color w:val="000000"/>
                <w:sz w:val="20"/>
                <w:szCs w:val="20"/>
                <w:shd w:val="clear" w:color="auto" w:fill="F9F9F9"/>
              </w:rPr>
              <w:t> </w:t>
            </w:r>
            <w:proofErr w:type="spellStart"/>
            <w:r w:rsidRPr="00ED199E">
              <w:rPr>
                <w:rFonts w:ascii="Arial Narrow" w:hAnsi="Arial Narrow" w:cs="Helvetica"/>
                <w:color w:val="000000"/>
                <w:sz w:val="20"/>
                <w:szCs w:val="20"/>
                <w:shd w:val="clear" w:color="auto" w:fill="F9F9F9"/>
              </w:rPr>
              <w:t>flow</w:t>
            </w:r>
            <w:proofErr w:type="spellEnd"/>
            <w:r w:rsidRPr="00ED199E">
              <w:rPr>
                <w:rFonts w:ascii="Arial Narrow" w:hAnsi="Arial Narrow" w:cs="Helvetica"/>
                <w:color w:val="000000"/>
                <w:sz w:val="20"/>
                <w:szCs w:val="20"/>
                <w:shd w:val="clear" w:color="auto" w:fill="F9F9F9"/>
              </w:rPr>
              <w:t xml:space="preserve"> od 0,5 l/ min – 40 l/ min</w:t>
            </w:r>
          </w:p>
        </w:tc>
        <w:tc>
          <w:tcPr>
            <w:tcW w:w="2723" w:type="dxa"/>
            <w:shd w:val="clear" w:color="auto" w:fill="FDE9D9" w:themeFill="accent6" w:themeFillTint="33"/>
          </w:tcPr>
          <w:p w:rsidR="0060386F" w:rsidRPr="00ED199E" w:rsidRDefault="0060386F" w:rsidP="00ED684E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0386F" w:rsidTr="00831CCD">
        <w:tc>
          <w:tcPr>
            <w:tcW w:w="6487" w:type="dxa"/>
          </w:tcPr>
          <w:p w:rsidR="0060386F" w:rsidRPr="00ED199E" w:rsidRDefault="0060386F" w:rsidP="00D5213B">
            <w:pPr>
              <w:numPr>
                <w:ilvl w:val="0"/>
                <w:numId w:val="26"/>
              </w:numPr>
              <w:spacing w:before="100" w:beforeAutospacing="1"/>
              <w:jc w:val="both"/>
              <w:rPr>
                <w:rFonts w:ascii="Arial Narrow" w:hAnsi="Arial Narrow" w:cs="Helvetica"/>
                <w:color w:val="000000"/>
                <w:sz w:val="20"/>
                <w:szCs w:val="20"/>
                <w:shd w:val="clear" w:color="auto" w:fill="F9F9F9"/>
              </w:rPr>
            </w:pPr>
            <w:r w:rsidRPr="00ED199E">
              <w:rPr>
                <w:rFonts w:ascii="Arial Narrow" w:hAnsi="Arial Narrow" w:cs="Helvetica"/>
                <w:color w:val="000000"/>
                <w:sz w:val="20"/>
                <w:szCs w:val="20"/>
                <w:shd w:val="clear" w:color="auto" w:fill="F9F9F9"/>
              </w:rPr>
              <w:t>rozsah dávkovania min. 0 – 100 </w:t>
            </w:r>
            <w:proofErr w:type="spellStart"/>
            <w:r w:rsidRPr="00ED199E">
              <w:rPr>
                <w:rFonts w:ascii="Arial Narrow" w:hAnsi="Arial Narrow" w:cs="Helvetica"/>
                <w:color w:val="000000"/>
                <w:sz w:val="20"/>
                <w:szCs w:val="20"/>
                <w:shd w:val="clear" w:color="auto" w:fill="F9F9F9"/>
              </w:rPr>
              <w:t>ppm</w:t>
            </w:r>
            <w:proofErr w:type="spellEnd"/>
            <w:r w:rsidRPr="00ED199E">
              <w:rPr>
                <w:rFonts w:ascii="Arial Narrow" w:hAnsi="Arial Narrow" w:cs="Helvetica"/>
                <w:color w:val="000000"/>
                <w:sz w:val="20"/>
                <w:szCs w:val="20"/>
                <w:shd w:val="clear" w:color="auto" w:fill="F9F9F9"/>
              </w:rPr>
              <w:t>, krokovanie 0,1 </w:t>
            </w:r>
            <w:proofErr w:type="spellStart"/>
            <w:r w:rsidRPr="00ED199E">
              <w:rPr>
                <w:rFonts w:ascii="Arial Narrow" w:hAnsi="Arial Narrow" w:cs="Helvetica"/>
                <w:color w:val="000000"/>
                <w:sz w:val="20"/>
                <w:szCs w:val="20"/>
                <w:shd w:val="clear" w:color="auto" w:fill="F9F9F9"/>
              </w:rPr>
              <w:t>ppm</w:t>
            </w:r>
            <w:proofErr w:type="spellEnd"/>
          </w:p>
        </w:tc>
        <w:tc>
          <w:tcPr>
            <w:tcW w:w="2723" w:type="dxa"/>
            <w:shd w:val="clear" w:color="auto" w:fill="FDE9D9" w:themeFill="accent6" w:themeFillTint="33"/>
          </w:tcPr>
          <w:p w:rsidR="0060386F" w:rsidRPr="00ED199E" w:rsidRDefault="0060386F" w:rsidP="00ED684E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0386F" w:rsidTr="00831CCD">
        <w:tc>
          <w:tcPr>
            <w:tcW w:w="6487" w:type="dxa"/>
          </w:tcPr>
          <w:p w:rsidR="0060386F" w:rsidRPr="00ED199E" w:rsidRDefault="0060386F" w:rsidP="00D5213B">
            <w:pPr>
              <w:numPr>
                <w:ilvl w:val="0"/>
                <w:numId w:val="26"/>
              </w:numPr>
              <w:spacing w:before="100" w:beforeAutospacing="1"/>
              <w:jc w:val="both"/>
              <w:rPr>
                <w:rFonts w:ascii="Arial Narrow" w:hAnsi="Arial Narrow" w:cs="Helvetica"/>
                <w:color w:val="000000"/>
                <w:sz w:val="20"/>
                <w:szCs w:val="20"/>
                <w:shd w:val="clear" w:color="auto" w:fill="F9F9F9"/>
              </w:rPr>
            </w:pPr>
            <w:r w:rsidRPr="00ED199E">
              <w:rPr>
                <w:rFonts w:ascii="Arial Narrow" w:hAnsi="Arial Narrow" w:cs="Helvetica"/>
                <w:color w:val="000000"/>
                <w:sz w:val="20"/>
                <w:szCs w:val="20"/>
                <w:shd w:val="clear" w:color="auto" w:fill="F9F9F9"/>
              </w:rPr>
              <w:t>rozsah merania NO</w:t>
            </w:r>
            <w:r w:rsidRPr="00ED199E">
              <w:rPr>
                <w:rFonts w:ascii="Arial Narrow" w:hAnsi="Arial Narrow" w:cs="Helvetica"/>
                <w:color w:val="000000"/>
                <w:sz w:val="20"/>
                <w:szCs w:val="20"/>
                <w:shd w:val="clear" w:color="auto" w:fill="F9F9F9"/>
                <w:vertAlign w:val="subscript"/>
              </w:rPr>
              <w:t>2</w:t>
            </w:r>
            <w:r w:rsidRPr="00ED199E">
              <w:rPr>
                <w:rFonts w:ascii="Arial Narrow" w:hAnsi="Arial Narrow" w:cs="Helvetica"/>
                <w:color w:val="000000"/>
                <w:sz w:val="20"/>
                <w:szCs w:val="20"/>
                <w:shd w:val="clear" w:color="auto" w:fill="F9F9F9"/>
              </w:rPr>
              <w:t xml:space="preserve">: 0 až 20 </w:t>
            </w:r>
            <w:proofErr w:type="spellStart"/>
            <w:r w:rsidRPr="00ED199E">
              <w:rPr>
                <w:rFonts w:ascii="Arial Narrow" w:hAnsi="Arial Narrow" w:cs="Helvetica"/>
                <w:color w:val="000000"/>
                <w:sz w:val="20"/>
                <w:szCs w:val="20"/>
                <w:shd w:val="clear" w:color="auto" w:fill="F9F9F9"/>
              </w:rPr>
              <w:t>ppm</w:t>
            </w:r>
            <w:proofErr w:type="spellEnd"/>
          </w:p>
        </w:tc>
        <w:tc>
          <w:tcPr>
            <w:tcW w:w="2723" w:type="dxa"/>
            <w:shd w:val="clear" w:color="auto" w:fill="FDE9D9" w:themeFill="accent6" w:themeFillTint="33"/>
          </w:tcPr>
          <w:p w:rsidR="0060386F" w:rsidRPr="00ED199E" w:rsidRDefault="0060386F" w:rsidP="00ED684E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0386F" w:rsidTr="00831CCD">
        <w:tc>
          <w:tcPr>
            <w:tcW w:w="6487" w:type="dxa"/>
          </w:tcPr>
          <w:p w:rsidR="0060386F" w:rsidRPr="00ED199E" w:rsidRDefault="0060386F" w:rsidP="00D5213B">
            <w:pPr>
              <w:numPr>
                <w:ilvl w:val="0"/>
                <w:numId w:val="26"/>
              </w:numPr>
              <w:spacing w:before="100" w:beforeAutospacing="1"/>
              <w:jc w:val="both"/>
              <w:rPr>
                <w:rFonts w:ascii="Arial Narrow" w:hAnsi="Arial Narrow" w:cs="Helvetica"/>
                <w:color w:val="000000"/>
                <w:sz w:val="20"/>
                <w:szCs w:val="20"/>
                <w:shd w:val="clear" w:color="auto" w:fill="F9F9F9"/>
              </w:rPr>
            </w:pPr>
            <w:r w:rsidRPr="00ED199E">
              <w:rPr>
                <w:rFonts w:ascii="Arial Narrow" w:hAnsi="Arial Narrow" w:cs="Helvetica"/>
                <w:color w:val="000000"/>
                <w:sz w:val="20"/>
                <w:szCs w:val="20"/>
                <w:shd w:val="clear" w:color="auto" w:fill="F9F9F9"/>
              </w:rPr>
              <w:t xml:space="preserve">rozsah merania NO: 0 až 160 </w:t>
            </w:r>
            <w:proofErr w:type="spellStart"/>
            <w:r w:rsidRPr="00ED199E">
              <w:rPr>
                <w:rFonts w:ascii="Arial Narrow" w:hAnsi="Arial Narrow" w:cs="Helvetica"/>
                <w:color w:val="000000"/>
                <w:sz w:val="20"/>
                <w:szCs w:val="20"/>
                <w:shd w:val="clear" w:color="auto" w:fill="F9F9F9"/>
              </w:rPr>
              <w:t>ppm</w:t>
            </w:r>
            <w:proofErr w:type="spellEnd"/>
          </w:p>
        </w:tc>
        <w:tc>
          <w:tcPr>
            <w:tcW w:w="2723" w:type="dxa"/>
            <w:shd w:val="clear" w:color="auto" w:fill="FDE9D9" w:themeFill="accent6" w:themeFillTint="33"/>
          </w:tcPr>
          <w:p w:rsidR="0060386F" w:rsidRPr="00ED199E" w:rsidRDefault="0060386F" w:rsidP="00ED684E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31CCD" w:rsidTr="00342558">
        <w:tc>
          <w:tcPr>
            <w:tcW w:w="9210" w:type="dxa"/>
            <w:gridSpan w:val="2"/>
          </w:tcPr>
          <w:p w:rsidR="00831CCD" w:rsidRPr="00ED199E" w:rsidRDefault="00831CCD" w:rsidP="00831CCD">
            <w:pPr>
              <w:numPr>
                <w:ilvl w:val="0"/>
                <w:numId w:val="26"/>
              </w:numPr>
              <w:spacing w:before="100" w:beforeAutospacing="1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ED199E">
              <w:rPr>
                <w:rFonts w:ascii="Arial Narrow" w:hAnsi="Arial Narrow" w:cs="Helvetica"/>
                <w:color w:val="000000"/>
                <w:sz w:val="20"/>
                <w:szCs w:val="20"/>
                <w:shd w:val="clear" w:color="auto" w:fill="F9F9F9"/>
              </w:rPr>
              <w:t xml:space="preserve">napájanie 2 typy: </w:t>
            </w:r>
          </w:p>
        </w:tc>
      </w:tr>
      <w:tr w:rsidR="0060386F" w:rsidTr="00831CCD">
        <w:tc>
          <w:tcPr>
            <w:tcW w:w="6487" w:type="dxa"/>
          </w:tcPr>
          <w:p w:rsidR="0060386F" w:rsidRPr="00ED199E" w:rsidRDefault="0060386F" w:rsidP="00D5213B">
            <w:pPr>
              <w:numPr>
                <w:ilvl w:val="1"/>
                <w:numId w:val="26"/>
              </w:numPr>
              <w:spacing w:before="100" w:beforeAutospacing="1"/>
              <w:jc w:val="both"/>
              <w:rPr>
                <w:rFonts w:ascii="Arial Narrow" w:hAnsi="Arial Narrow" w:cs="Helvetica"/>
                <w:color w:val="000000"/>
                <w:sz w:val="20"/>
                <w:szCs w:val="20"/>
                <w:shd w:val="clear" w:color="auto" w:fill="F9F9F9"/>
              </w:rPr>
            </w:pPr>
            <w:r w:rsidRPr="00ED199E">
              <w:rPr>
                <w:rFonts w:ascii="Arial Narrow" w:hAnsi="Arial Narrow" w:cs="Helvetica"/>
                <w:color w:val="000000"/>
                <w:sz w:val="20"/>
                <w:szCs w:val="20"/>
                <w:shd w:val="clear" w:color="auto" w:fill="F9F9F9"/>
              </w:rPr>
              <w:t xml:space="preserve">na elektrickú sieť (napájací kábel dĺžky minimálne 3m), </w:t>
            </w:r>
          </w:p>
        </w:tc>
        <w:tc>
          <w:tcPr>
            <w:tcW w:w="2723" w:type="dxa"/>
            <w:shd w:val="clear" w:color="auto" w:fill="FDE9D9" w:themeFill="accent6" w:themeFillTint="33"/>
          </w:tcPr>
          <w:p w:rsidR="0060386F" w:rsidRPr="00ED199E" w:rsidRDefault="0060386F" w:rsidP="00ED684E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0386F" w:rsidTr="00831CCD">
        <w:tc>
          <w:tcPr>
            <w:tcW w:w="6487" w:type="dxa"/>
          </w:tcPr>
          <w:p w:rsidR="0060386F" w:rsidRPr="00ED199E" w:rsidRDefault="0060386F" w:rsidP="00D5213B">
            <w:pPr>
              <w:numPr>
                <w:ilvl w:val="1"/>
                <w:numId w:val="26"/>
              </w:numPr>
              <w:spacing w:before="100" w:beforeAutospacing="1"/>
              <w:jc w:val="both"/>
              <w:rPr>
                <w:rFonts w:ascii="Arial Narrow" w:hAnsi="Arial Narrow" w:cs="Helvetica"/>
                <w:color w:val="000000"/>
                <w:sz w:val="20"/>
                <w:szCs w:val="20"/>
                <w:shd w:val="clear" w:color="auto" w:fill="F9F9F9"/>
              </w:rPr>
            </w:pPr>
            <w:r w:rsidRPr="00ED199E">
              <w:rPr>
                <w:rFonts w:ascii="Arial Narrow" w:hAnsi="Arial Narrow" w:cs="Helvetica"/>
                <w:color w:val="000000"/>
                <w:sz w:val="20"/>
                <w:szCs w:val="20"/>
                <w:shd w:val="clear" w:color="auto" w:fill="F9F9F9"/>
              </w:rPr>
              <w:t>a na záložné batérie, chod na batérie min. 3 hod., s informáciou o blížiacom sa konci kapacity batérie a o stave nabitia batérie,</w:t>
            </w:r>
          </w:p>
        </w:tc>
        <w:tc>
          <w:tcPr>
            <w:tcW w:w="2723" w:type="dxa"/>
            <w:shd w:val="clear" w:color="auto" w:fill="FDE9D9" w:themeFill="accent6" w:themeFillTint="33"/>
          </w:tcPr>
          <w:p w:rsidR="0060386F" w:rsidRPr="00ED199E" w:rsidRDefault="0060386F" w:rsidP="00ED684E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31CCD" w:rsidTr="00E461B9">
        <w:tc>
          <w:tcPr>
            <w:tcW w:w="9210" w:type="dxa"/>
            <w:gridSpan w:val="2"/>
          </w:tcPr>
          <w:p w:rsidR="00831CCD" w:rsidRPr="00ED199E" w:rsidRDefault="00831CCD" w:rsidP="00ED684E">
            <w:pPr>
              <w:rPr>
                <w:rFonts w:ascii="Arial Narrow" w:hAnsi="Arial Narrow" w:cs="Arial"/>
                <w:sz w:val="20"/>
                <w:szCs w:val="20"/>
              </w:rPr>
            </w:pPr>
            <w:r w:rsidRPr="00ED199E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sk-SK"/>
              </w:rPr>
              <w:t>Príslušenstvo požadované v cene dodávky</w:t>
            </w:r>
          </w:p>
        </w:tc>
      </w:tr>
      <w:tr w:rsidR="00831CCD" w:rsidTr="00831CCD">
        <w:tc>
          <w:tcPr>
            <w:tcW w:w="6487" w:type="dxa"/>
          </w:tcPr>
          <w:p w:rsidR="00831CCD" w:rsidRPr="00ED199E" w:rsidRDefault="00831CCD" w:rsidP="000A1ADA">
            <w:pPr>
              <w:numPr>
                <w:ilvl w:val="0"/>
                <w:numId w:val="26"/>
              </w:numPr>
              <w:jc w:val="both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</w:pPr>
            <w:r w:rsidRPr="00ED199E">
              <w:rPr>
                <w:rFonts w:ascii="Arial Narrow" w:hAnsi="Arial Narrow" w:cs="Helvetica"/>
                <w:color w:val="000000"/>
                <w:sz w:val="20"/>
                <w:szCs w:val="20"/>
                <w:shd w:val="clear" w:color="auto" w:fill="F9F9F9"/>
              </w:rPr>
              <w:t>stojan na zariadenie a na plynové fľaše, ktorý je stabilný aj po zaťažení plynovými fľašami, bezpečný proti preklopeniu, pre jednoduchý presun zabezpečený kolieskami, z toho minimálne 2 s brzdou,</w:t>
            </w:r>
          </w:p>
        </w:tc>
        <w:tc>
          <w:tcPr>
            <w:tcW w:w="2723" w:type="dxa"/>
            <w:shd w:val="clear" w:color="auto" w:fill="FDE9D9" w:themeFill="accent6" w:themeFillTint="33"/>
          </w:tcPr>
          <w:p w:rsidR="00831CCD" w:rsidRPr="00ED199E" w:rsidRDefault="00831CCD" w:rsidP="00ED684E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31CCD" w:rsidTr="00831CCD">
        <w:tc>
          <w:tcPr>
            <w:tcW w:w="6487" w:type="dxa"/>
          </w:tcPr>
          <w:p w:rsidR="00831CCD" w:rsidRPr="00ED199E" w:rsidRDefault="00831CCD" w:rsidP="000A1ADA">
            <w:pPr>
              <w:numPr>
                <w:ilvl w:val="0"/>
                <w:numId w:val="26"/>
              </w:numPr>
              <w:jc w:val="both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</w:pPr>
            <w:r w:rsidRPr="00ED199E">
              <w:rPr>
                <w:rFonts w:ascii="Arial Narrow" w:hAnsi="Arial Narrow" w:cs="Helvetica"/>
                <w:color w:val="000000"/>
                <w:sz w:val="20"/>
                <w:szCs w:val="20"/>
                <w:shd w:val="clear" w:color="auto" w:fill="F9F9F9"/>
              </w:rPr>
              <w:t xml:space="preserve">v prípade, že zariadenie vyžaduje prietokový senzor, požadujeme dodanie </w:t>
            </w:r>
            <w:r w:rsidRPr="00ED199E">
              <w:rPr>
                <w:rFonts w:ascii="Arial Narrow" w:hAnsi="Arial Narrow" w:cs="Helvetica"/>
                <w:color w:val="000000"/>
                <w:sz w:val="20"/>
                <w:szCs w:val="20"/>
                <w:shd w:val="clear" w:color="auto" w:fill="F9F9F9"/>
              </w:rPr>
              <w:lastRenderedPageBreak/>
              <w:t xml:space="preserve">prepojovacieho kábla a prietokového senzora v počte 2 ks </w:t>
            </w:r>
            <w:proofErr w:type="spellStart"/>
            <w:r w:rsidRPr="00ED199E">
              <w:rPr>
                <w:rFonts w:ascii="Arial Narrow" w:hAnsi="Arial Narrow" w:cs="Helvetica"/>
                <w:color w:val="000000"/>
                <w:sz w:val="20"/>
                <w:szCs w:val="20"/>
                <w:shd w:val="clear" w:color="auto" w:fill="F9F9F9"/>
              </w:rPr>
              <w:t>resterilizovateľný</w:t>
            </w:r>
            <w:proofErr w:type="spellEnd"/>
            <w:r w:rsidRPr="00ED199E">
              <w:rPr>
                <w:rFonts w:ascii="Arial Narrow" w:hAnsi="Arial Narrow" w:cs="Helvetica"/>
                <w:color w:val="000000"/>
                <w:sz w:val="20"/>
                <w:szCs w:val="20"/>
                <w:shd w:val="clear" w:color="auto" w:fill="F9F9F9"/>
              </w:rPr>
              <w:t>, v prípade jednorazových 4 ks,</w:t>
            </w:r>
          </w:p>
        </w:tc>
        <w:tc>
          <w:tcPr>
            <w:tcW w:w="2723" w:type="dxa"/>
            <w:shd w:val="clear" w:color="auto" w:fill="FDE9D9" w:themeFill="accent6" w:themeFillTint="33"/>
          </w:tcPr>
          <w:p w:rsidR="00831CCD" w:rsidRPr="00ED199E" w:rsidRDefault="00831CCD" w:rsidP="00ED684E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31CCD" w:rsidTr="00831CCD">
        <w:tc>
          <w:tcPr>
            <w:tcW w:w="6487" w:type="dxa"/>
          </w:tcPr>
          <w:p w:rsidR="00831CCD" w:rsidRPr="00ED199E" w:rsidRDefault="00831CCD" w:rsidP="000A1ADA">
            <w:pPr>
              <w:numPr>
                <w:ilvl w:val="0"/>
                <w:numId w:val="26"/>
              </w:numPr>
              <w:jc w:val="both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</w:pPr>
            <w:r w:rsidRPr="00ED199E">
              <w:rPr>
                <w:rFonts w:ascii="Arial Narrow" w:hAnsi="Arial Narrow" w:cs="Helvetica"/>
                <w:color w:val="000000"/>
                <w:sz w:val="20"/>
                <w:szCs w:val="20"/>
                <w:shd w:val="clear" w:color="auto" w:fill="F9F9F9"/>
              </w:rPr>
              <w:lastRenderedPageBreak/>
              <w:t xml:space="preserve">dodávateľ identifikuje zdrav. materiál potrebný na prepojenie dávkovača s ventilačným okruhom, prípadne osobitný ventilačný okruh, uvedie dodávateľa v SR, v cene dodávky dodá </w:t>
            </w:r>
            <w:proofErr w:type="spellStart"/>
            <w:r w:rsidRPr="00ED199E">
              <w:rPr>
                <w:rFonts w:ascii="Arial Narrow" w:hAnsi="Arial Narrow" w:cs="Helvetica"/>
                <w:color w:val="000000"/>
                <w:sz w:val="20"/>
                <w:szCs w:val="20"/>
                <w:shd w:val="clear" w:color="auto" w:fill="F9F9F9"/>
              </w:rPr>
              <w:t>minim</w:t>
            </w:r>
            <w:proofErr w:type="spellEnd"/>
            <w:r w:rsidRPr="00ED199E">
              <w:rPr>
                <w:rFonts w:ascii="Arial Narrow" w:hAnsi="Arial Narrow" w:cs="Helvetica"/>
                <w:color w:val="000000"/>
                <w:sz w:val="20"/>
                <w:szCs w:val="20"/>
                <w:shd w:val="clear" w:color="auto" w:fill="F9F9F9"/>
              </w:rPr>
              <w:t xml:space="preserve">. 2 sady na pripojenie kompatibilné s okruhmi / pľúcnymi ventilátormi využívanými na </w:t>
            </w:r>
            <w:proofErr w:type="spellStart"/>
            <w:r w:rsidRPr="00ED199E">
              <w:rPr>
                <w:rFonts w:ascii="Arial Narrow" w:hAnsi="Arial Narrow" w:cs="Helvetica"/>
                <w:color w:val="000000"/>
                <w:sz w:val="20"/>
                <w:szCs w:val="20"/>
                <w:shd w:val="clear" w:color="auto" w:fill="F9F9F9"/>
              </w:rPr>
              <w:t>Neonatologickej</w:t>
            </w:r>
            <w:proofErr w:type="spellEnd"/>
            <w:r w:rsidRPr="00ED199E">
              <w:rPr>
                <w:rFonts w:ascii="Arial Narrow" w:hAnsi="Arial Narrow" w:cs="Helvetica"/>
                <w:color w:val="000000"/>
                <w:sz w:val="20"/>
                <w:szCs w:val="20"/>
                <w:shd w:val="clear" w:color="auto" w:fill="F9F9F9"/>
              </w:rPr>
              <w:t xml:space="preserve"> klinike vo </w:t>
            </w:r>
            <w:proofErr w:type="spellStart"/>
            <w:r w:rsidRPr="00ED199E">
              <w:rPr>
                <w:rFonts w:ascii="Arial Narrow" w:hAnsi="Arial Narrow" w:cs="Helvetica"/>
                <w:color w:val="000000"/>
                <w:sz w:val="20"/>
                <w:szCs w:val="20"/>
                <w:shd w:val="clear" w:color="auto" w:fill="F9F9F9"/>
              </w:rPr>
              <w:t>FNsP</w:t>
            </w:r>
            <w:proofErr w:type="spellEnd"/>
            <w:r w:rsidRPr="00ED199E">
              <w:rPr>
                <w:rFonts w:ascii="Arial Narrow" w:hAnsi="Arial Narrow" w:cs="Helvetica"/>
                <w:color w:val="000000"/>
                <w:sz w:val="20"/>
                <w:szCs w:val="20"/>
                <w:shd w:val="clear" w:color="auto" w:fill="F9F9F9"/>
              </w:rPr>
              <w:t xml:space="preserve"> Nové Zámky, v prípade jednorazového materiálu 4 ks s ukončením </w:t>
            </w:r>
            <w:proofErr w:type="spellStart"/>
            <w:r w:rsidRPr="00ED199E">
              <w:rPr>
                <w:rFonts w:ascii="Arial Narrow" w:hAnsi="Arial Narrow" w:cs="Helvetica"/>
                <w:color w:val="000000"/>
                <w:sz w:val="20"/>
                <w:szCs w:val="20"/>
                <w:shd w:val="clear" w:color="auto" w:fill="F9F9F9"/>
              </w:rPr>
              <w:t>expirácie</w:t>
            </w:r>
            <w:proofErr w:type="spellEnd"/>
            <w:r w:rsidRPr="00ED199E">
              <w:rPr>
                <w:rFonts w:ascii="Arial Narrow" w:hAnsi="Arial Narrow" w:cs="Helvetica"/>
                <w:color w:val="000000"/>
                <w:sz w:val="20"/>
                <w:szCs w:val="20"/>
                <w:shd w:val="clear" w:color="auto" w:fill="F9F9F9"/>
              </w:rPr>
              <w:t xml:space="preserve"> dlhším ako 12 mesiacov,</w:t>
            </w:r>
          </w:p>
        </w:tc>
        <w:tc>
          <w:tcPr>
            <w:tcW w:w="2723" w:type="dxa"/>
            <w:shd w:val="clear" w:color="auto" w:fill="FDE9D9" w:themeFill="accent6" w:themeFillTint="33"/>
          </w:tcPr>
          <w:p w:rsidR="00831CCD" w:rsidRPr="00ED199E" w:rsidRDefault="00831CCD" w:rsidP="00ED684E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31CCD" w:rsidTr="00831CCD">
        <w:tc>
          <w:tcPr>
            <w:tcW w:w="6487" w:type="dxa"/>
          </w:tcPr>
          <w:p w:rsidR="00831CCD" w:rsidRPr="00ED199E" w:rsidRDefault="00831CCD" w:rsidP="000A1ADA">
            <w:pPr>
              <w:numPr>
                <w:ilvl w:val="0"/>
                <w:numId w:val="26"/>
              </w:numPr>
              <w:jc w:val="both"/>
              <w:rPr>
                <w:rFonts w:ascii="Arial Narrow" w:eastAsia="Times New Roman" w:hAnsi="Arial Narrow" w:cs="Helvetica"/>
                <w:b/>
                <w:color w:val="000000"/>
                <w:sz w:val="20"/>
                <w:szCs w:val="20"/>
                <w:shd w:val="clear" w:color="auto" w:fill="F9F9F9"/>
              </w:rPr>
            </w:pPr>
            <w:r w:rsidRPr="00ED199E">
              <w:rPr>
                <w:rFonts w:ascii="Arial Narrow" w:hAnsi="Arial Narrow" w:cs="Helvetica"/>
                <w:color w:val="000000"/>
                <w:sz w:val="20"/>
                <w:szCs w:val="20"/>
                <w:shd w:val="clear" w:color="auto" w:fill="F9F9F9"/>
              </w:rPr>
              <w:t>dodávateľ identifikuje redukčné alebo iné ventily a prípadné prepojovacie hadice ak sú potrebné na prepojenie dávkovača a fliaš s plynom a </w:t>
            </w:r>
            <w:proofErr w:type="spellStart"/>
            <w:r w:rsidRPr="00ED199E">
              <w:rPr>
                <w:rFonts w:ascii="Arial Narrow" w:hAnsi="Arial Narrow" w:cs="Helvetica"/>
                <w:color w:val="000000"/>
                <w:sz w:val="20"/>
                <w:szCs w:val="20"/>
                <w:shd w:val="clear" w:color="auto" w:fill="F9F9F9"/>
              </w:rPr>
              <w:t>vrámci</w:t>
            </w:r>
            <w:proofErr w:type="spellEnd"/>
            <w:r w:rsidRPr="00ED199E">
              <w:rPr>
                <w:rFonts w:ascii="Arial Narrow" w:hAnsi="Arial Narrow" w:cs="Helvetica"/>
                <w:color w:val="000000"/>
                <w:sz w:val="20"/>
                <w:szCs w:val="20"/>
                <w:shd w:val="clear" w:color="auto" w:fill="F9F9F9"/>
              </w:rPr>
              <w:t xml:space="preserve"> dodávky a v cene dodania dodá i tieto zariadenia pre 2 fľaše, v súčasnosti podávaný plyn: Oxid </w:t>
            </w:r>
            <w:proofErr w:type="spellStart"/>
            <w:r w:rsidRPr="00ED199E">
              <w:rPr>
                <w:rFonts w:ascii="Arial Narrow" w:hAnsi="Arial Narrow" w:cs="Helvetica"/>
                <w:color w:val="000000"/>
                <w:sz w:val="20"/>
                <w:szCs w:val="20"/>
                <w:shd w:val="clear" w:color="auto" w:fill="F9F9F9"/>
              </w:rPr>
              <w:t>dusnatý</w:t>
            </w:r>
            <w:proofErr w:type="spellEnd"/>
            <w:r w:rsidRPr="00ED199E">
              <w:rPr>
                <w:rFonts w:ascii="Arial Narrow" w:hAnsi="Arial Narrow" w:cs="Helvetica"/>
                <w:color w:val="000000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ED199E">
              <w:rPr>
                <w:rFonts w:ascii="Arial Narrow" w:hAnsi="Arial Narrow" w:cs="Helvetica"/>
                <w:color w:val="000000"/>
                <w:sz w:val="20"/>
                <w:szCs w:val="20"/>
                <w:shd w:val="clear" w:color="auto" w:fill="F9F9F9"/>
              </w:rPr>
              <w:t>Messer</w:t>
            </w:r>
            <w:proofErr w:type="spellEnd"/>
            <w:r w:rsidRPr="00ED199E">
              <w:rPr>
                <w:rFonts w:ascii="Arial Narrow" w:hAnsi="Arial Narrow" w:cs="Helvetica"/>
                <w:color w:val="000000"/>
                <w:sz w:val="20"/>
                <w:szCs w:val="20"/>
                <w:shd w:val="clear" w:color="auto" w:fill="F9F9F9"/>
              </w:rPr>
              <w:t xml:space="preserve"> 800 </w:t>
            </w:r>
            <w:proofErr w:type="spellStart"/>
            <w:r w:rsidRPr="00ED199E">
              <w:rPr>
                <w:rFonts w:ascii="Arial Narrow" w:hAnsi="Arial Narrow" w:cs="Helvetica"/>
                <w:color w:val="000000"/>
                <w:sz w:val="20"/>
                <w:szCs w:val="20"/>
                <w:shd w:val="clear" w:color="auto" w:fill="F9F9F9"/>
              </w:rPr>
              <w:t>ppm</w:t>
            </w:r>
            <w:proofErr w:type="spellEnd"/>
            <w:r w:rsidRPr="00ED199E">
              <w:rPr>
                <w:rFonts w:ascii="Arial Narrow" w:hAnsi="Arial Narrow" w:cs="Helvetica"/>
                <w:color w:val="000000"/>
                <w:sz w:val="20"/>
                <w:szCs w:val="20"/>
                <w:shd w:val="clear" w:color="auto" w:fill="F9F9F9"/>
              </w:rPr>
              <w:t xml:space="preserve"> (V/V) medicinálny plyn stlačený</w:t>
            </w:r>
            <w:r w:rsidRPr="00ED199E">
              <w:rPr>
                <w:rFonts w:ascii="Arial Narrow" w:hAnsi="Arial Narrow" w:cs="Helvetica"/>
                <w:color w:val="000000"/>
                <w:sz w:val="20"/>
                <w:szCs w:val="20"/>
                <w:highlight w:val="yellow"/>
                <w:shd w:val="clear" w:color="auto" w:fill="F9F9F9"/>
              </w:rPr>
              <w:t xml:space="preserve"> </w:t>
            </w:r>
          </w:p>
        </w:tc>
        <w:tc>
          <w:tcPr>
            <w:tcW w:w="2723" w:type="dxa"/>
            <w:shd w:val="clear" w:color="auto" w:fill="FDE9D9" w:themeFill="accent6" w:themeFillTint="33"/>
          </w:tcPr>
          <w:p w:rsidR="00831CCD" w:rsidRPr="00ED199E" w:rsidRDefault="00831CCD" w:rsidP="00ED684E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31CCD" w:rsidTr="00831CCD">
        <w:tc>
          <w:tcPr>
            <w:tcW w:w="6487" w:type="dxa"/>
          </w:tcPr>
          <w:p w:rsidR="00831CCD" w:rsidRPr="00ED199E" w:rsidRDefault="00831CCD" w:rsidP="000A1ADA">
            <w:pPr>
              <w:numPr>
                <w:ilvl w:val="0"/>
                <w:numId w:val="26"/>
              </w:numPr>
              <w:jc w:val="both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</w:pPr>
            <w:r w:rsidRPr="00ED199E">
              <w:rPr>
                <w:rFonts w:ascii="Arial Narrow" w:hAnsi="Arial Narrow" w:cs="Helvetica"/>
                <w:color w:val="000000"/>
                <w:sz w:val="20"/>
                <w:szCs w:val="20"/>
                <w:shd w:val="clear" w:color="auto" w:fill="F9F9F9"/>
              </w:rPr>
              <w:t>dodávateľ doloží zoznam pľúcnych ventilátorov, s ktorými je zariadenie kompatibilné</w:t>
            </w:r>
            <w:r w:rsidRPr="00ED199E">
              <w:rPr>
                <w:rFonts w:ascii="Arial Narrow" w:eastAsia="Times New Roman" w:hAnsi="Arial Narrow" w:cs="Arial"/>
                <w:color w:val="000000"/>
                <w:sz w:val="20"/>
                <w:szCs w:val="20"/>
                <w:shd w:val="clear" w:color="auto" w:fill="F9F9F9"/>
                <w:lang w:eastAsia="sk-SK"/>
              </w:rPr>
              <w:t>,</w:t>
            </w:r>
          </w:p>
        </w:tc>
        <w:tc>
          <w:tcPr>
            <w:tcW w:w="2723" w:type="dxa"/>
            <w:shd w:val="clear" w:color="auto" w:fill="FDE9D9" w:themeFill="accent6" w:themeFillTint="33"/>
          </w:tcPr>
          <w:p w:rsidR="00831CCD" w:rsidRPr="00ED199E" w:rsidRDefault="00831CCD" w:rsidP="00ED684E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31CCD" w:rsidTr="00831CCD">
        <w:tc>
          <w:tcPr>
            <w:tcW w:w="6487" w:type="dxa"/>
          </w:tcPr>
          <w:p w:rsidR="00831CCD" w:rsidRPr="00ED199E" w:rsidRDefault="00831CCD" w:rsidP="000A1ADA">
            <w:pPr>
              <w:numPr>
                <w:ilvl w:val="0"/>
                <w:numId w:val="26"/>
              </w:numPr>
              <w:jc w:val="both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</w:pPr>
            <w:r w:rsidRPr="00ED199E">
              <w:rPr>
                <w:rFonts w:ascii="Arial Narrow" w:hAnsi="Arial Narrow" w:cs="Helvetica"/>
                <w:color w:val="000000"/>
                <w:sz w:val="20"/>
                <w:szCs w:val="20"/>
                <w:shd w:val="clear" w:color="auto" w:fill="F9F9F9"/>
              </w:rPr>
              <w:t>dodávateľ uvedie, aká fľaša s plynom je v zariadení kompatibilná,</w:t>
            </w:r>
          </w:p>
        </w:tc>
        <w:tc>
          <w:tcPr>
            <w:tcW w:w="2723" w:type="dxa"/>
            <w:shd w:val="clear" w:color="auto" w:fill="FDE9D9" w:themeFill="accent6" w:themeFillTint="33"/>
          </w:tcPr>
          <w:p w:rsidR="00831CCD" w:rsidRPr="00ED199E" w:rsidRDefault="00831CCD" w:rsidP="00ED684E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31CCD" w:rsidTr="00831CCD">
        <w:tc>
          <w:tcPr>
            <w:tcW w:w="6487" w:type="dxa"/>
          </w:tcPr>
          <w:p w:rsidR="00831CCD" w:rsidRPr="00ED199E" w:rsidRDefault="00831CCD" w:rsidP="000A1ADA">
            <w:pPr>
              <w:numPr>
                <w:ilvl w:val="0"/>
                <w:numId w:val="26"/>
              </w:numPr>
              <w:jc w:val="both"/>
              <w:rPr>
                <w:rFonts w:ascii="Arial Narrow" w:hAnsi="Arial Narrow" w:cs="Helvetica"/>
                <w:color w:val="000000"/>
                <w:sz w:val="20"/>
                <w:szCs w:val="20"/>
                <w:shd w:val="clear" w:color="auto" w:fill="F9F9F9"/>
              </w:rPr>
            </w:pPr>
            <w:r w:rsidRPr="00ED199E">
              <w:rPr>
                <w:rFonts w:ascii="Arial Narrow" w:hAnsi="Arial Narrow" w:cs="Helvetica"/>
                <w:color w:val="000000"/>
                <w:sz w:val="20"/>
                <w:szCs w:val="20"/>
                <w:shd w:val="clear" w:color="auto" w:fill="F9F9F9"/>
              </w:rPr>
              <w:t xml:space="preserve">zariadenie musí byť dodané tak, aby bolo možné po zaučení jeho okamžité použitie bez potreby dokupovania iného materiálu (okrem fliaš so samotným plynom </w:t>
            </w:r>
            <w:proofErr w:type="spellStart"/>
            <w:r w:rsidRPr="00ED199E">
              <w:rPr>
                <w:rFonts w:ascii="Arial Narrow" w:hAnsi="Arial Narrow" w:cs="Helvetica"/>
                <w:color w:val="000000"/>
                <w:sz w:val="20"/>
                <w:szCs w:val="20"/>
                <w:shd w:val="clear" w:color="auto" w:fill="F9F9F9"/>
              </w:rPr>
              <w:t>iNO</w:t>
            </w:r>
            <w:proofErr w:type="spellEnd"/>
            <w:r w:rsidRPr="00ED199E">
              <w:rPr>
                <w:rFonts w:ascii="Arial Narrow" w:hAnsi="Arial Narrow" w:cs="Helvetica"/>
                <w:color w:val="000000"/>
                <w:sz w:val="20"/>
                <w:szCs w:val="20"/>
                <w:shd w:val="clear" w:color="auto" w:fill="F9F9F9"/>
              </w:rPr>
              <w:t xml:space="preserve">, ktorý zabezpečuje </w:t>
            </w:r>
            <w:proofErr w:type="spellStart"/>
            <w:r w:rsidRPr="00ED199E">
              <w:rPr>
                <w:rFonts w:ascii="Arial Narrow" w:hAnsi="Arial Narrow" w:cs="Helvetica"/>
                <w:color w:val="000000"/>
                <w:sz w:val="20"/>
                <w:szCs w:val="20"/>
                <w:shd w:val="clear" w:color="auto" w:fill="F9F9F9"/>
              </w:rPr>
              <w:t>FNsP</w:t>
            </w:r>
            <w:proofErr w:type="spellEnd"/>
            <w:r w:rsidRPr="00ED199E">
              <w:rPr>
                <w:rFonts w:ascii="Arial Narrow" w:hAnsi="Arial Narrow" w:cs="Helvetica"/>
                <w:color w:val="000000"/>
                <w:sz w:val="20"/>
                <w:szCs w:val="20"/>
                <w:shd w:val="clear" w:color="auto" w:fill="F9F9F9"/>
              </w:rPr>
              <w:t xml:space="preserve"> Nové Zámky), </w:t>
            </w:r>
          </w:p>
        </w:tc>
        <w:tc>
          <w:tcPr>
            <w:tcW w:w="2723" w:type="dxa"/>
            <w:shd w:val="clear" w:color="auto" w:fill="FDE9D9" w:themeFill="accent6" w:themeFillTint="33"/>
          </w:tcPr>
          <w:p w:rsidR="00831CCD" w:rsidRPr="00ED199E" w:rsidRDefault="00831CCD" w:rsidP="00ED684E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31CCD" w:rsidTr="00831CCD">
        <w:tc>
          <w:tcPr>
            <w:tcW w:w="6487" w:type="dxa"/>
          </w:tcPr>
          <w:p w:rsidR="00831CCD" w:rsidRPr="00ED199E" w:rsidRDefault="00831CCD" w:rsidP="000A1ADA">
            <w:pPr>
              <w:numPr>
                <w:ilvl w:val="0"/>
                <w:numId w:val="26"/>
              </w:numPr>
              <w:jc w:val="both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</w:pPr>
            <w:r w:rsidRPr="00ED199E">
              <w:rPr>
                <w:rFonts w:ascii="Arial Narrow" w:hAnsi="Arial Narrow" w:cs="Helvetica"/>
                <w:color w:val="000000"/>
                <w:sz w:val="20"/>
                <w:szCs w:val="20"/>
                <w:shd w:val="clear" w:color="auto" w:fill="F9F9F9"/>
              </w:rPr>
              <w:t xml:space="preserve">návod na použitie v slovenskom jazyku, minimálne 1 ks v tlačenej podobe a tiež v pdf. tvare, </w:t>
            </w:r>
          </w:p>
        </w:tc>
        <w:tc>
          <w:tcPr>
            <w:tcW w:w="2723" w:type="dxa"/>
            <w:shd w:val="clear" w:color="auto" w:fill="FDE9D9" w:themeFill="accent6" w:themeFillTint="33"/>
          </w:tcPr>
          <w:p w:rsidR="00831CCD" w:rsidRPr="00ED199E" w:rsidRDefault="00831CCD" w:rsidP="00ED684E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31CCD" w:rsidTr="00831CCD">
        <w:tc>
          <w:tcPr>
            <w:tcW w:w="6487" w:type="dxa"/>
          </w:tcPr>
          <w:p w:rsidR="00831CCD" w:rsidRPr="00ED199E" w:rsidRDefault="00831CCD" w:rsidP="000A1ADA">
            <w:pPr>
              <w:numPr>
                <w:ilvl w:val="0"/>
                <w:numId w:val="26"/>
              </w:numPr>
              <w:jc w:val="both"/>
              <w:rPr>
                <w:rFonts w:ascii="Arial Narrow" w:hAnsi="Arial Narrow" w:cs="Helvetica"/>
                <w:color w:val="000000"/>
                <w:sz w:val="20"/>
                <w:szCs w:val="20"/>
                <w:shd w:val="clear" w:color="auto" w:fill="F9F9F9"/>
              </w:rPr>
            </w:pPr>
            <w:r w:rsidRPr="00ED199E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 xml:space="preserve">v cene dodania </w:t>
            </w:r>
            <w:r w:rsidRPr="00ED199E">
              <w:rPr>
                <w:rFonts w:ascii="Arial Narrow" w:hAnsi="Arial Narrow" w:cs="Helvetica"/>
                <w:color w:val="000000"/>
                <w:sz w:val="20"/>
                <w:szCs w:val="20"/>
                <w:shd w:val="clear" w:color="auto" w:fill="F9F9F9"/>
              </w:rPr>
              <w:t xml:space="preserve">požadujeme zaučenie k obsluhe prístroja minimálne v 3 vopred dohodnutých termínoch, </w:t>
            </w:r>
          </w:p>
        </w:tc>
        <w:tc>
          <w:tcPr>
            <w:tcW w:w="2723" w:type="dxa"/>
            <w:shd w:val="clear" w:color="auto" w:fill="FDE9D9" w:themeFill="accent6" w:themeFillTint="33"/>
          </w:tcPr>
          <w:p w:rsidR="00831CCD" w:rsidRPr="00ED199E" w:rsidRDefault="00831CCD" w:rsidP="00ED684E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31CCD" w:rsidTr="00831CCD">
        <w:tc>
          <w:tcPr>
            <w:tcW w:w="6487" w:type="dxa"/>
          </w:tcPr>
          <w:p w:rsidR="00831CCD" w:rsidRPr="00ED199E" w:rsidRDefault="00831CCD" w:rsidP="000A1ADA">
            <w:pPr>
              <w:numPr>
                <w:ilvl w:val="0"/>
                <w:numId w:val="26"/>
              </w:numPr>
              <w:jc w:val="both"/>
              <w:rPr>
                <w:rFonts w:ascii="Arial Narrow" w:hAnsi="Arial Narrow" w:cs="Helvetica"/>
                <w:color w:val="000000"/>
                <w:sz w:val="20"/>
                <w:szCs w:val="20"/>
                <w:shd w:val="clear" w:color="auto" w:fill="F9F9F9"/>
              </w:rPr>
            </w:pPr>
            <w:r w:rsidRPr="00ED199E">
              <w:rPr>
                <w:rFonts w:ascii="Arial Narrow" w:hAnsi="Arial Narrow" w:cs="Helvetica"/>
                <w:color w:val="000000"/>
                <w:sz w:val="20"/>
                <w:szCs w:val="20"/>
                <w:shd w:val="clear" w:color="auto" w:fill="F9F9F9"/>
              </w:rPr>
              <w:t>prístroj musí byť nový, nepoužívaný,</w:t>
            </w:r>
          </w:p>
        </w:tc>
        <w:tc>
          <w:tcPr>
            <w:tcW w:w="2723" w:type="dxa"/>
            <w:shd w:val="clear" w:color="auto" w:fill="FDE9D9" w:themeFill="accent6" w:themeFillTint="33"/>
          </w:tcPr>
          <w:p w:rsidR="00831CCD" w:rsidRPr="00ED199E" w:rsidRDefault="00831CCD" w:rsidP="00ED684E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31CCD" w:rsidTr="00831CCD">
        <w:tc>
          <w:tcPr>
            <w:tcW w:w="6487" w:type="dxa"/>
          </w:tcPr>
          <w:p w:rsidR="00831CCD" w:rsidRPr="00ED199E" w:rsidRDefault="00831CCD" w:rsidP="000A1ADA">
            <w:pPr>
              <w:numPr>
                <w:ilvl w:val="0"/>
                <w:numId w:val="26"/>
              </w:numPr>
              <w:jc w:val="both"/>
              <w:rPr>
                <w:rFonts w:ascii="Arial Narrow" w:hAnsi="Arial Narrow" w:cs="Helvetica"/>
                <w:color w:val="000000"/>
                <w:sz w:val="20"/>
                <w:szCs w:val="20"/>
                <w:shd w:val="clear" w:color="auto" w:fill="F9F9F9"/>
              </w:rPr>
            </w:pPr>
            <w:r w:rsidRPr="00ED199E">
              <w:rPr>
                <w:rFonts w:ascii="Arial Narrow" w:hAnsi="Arial Narrow" w:cs="Helvetica"/>
                <w:color w:val="000000"/>
                <w:sz w:val="20"/>
                <w:szCs w:val="20"/>
                <w:shd w:val="clear" w:color="auto" w:fill="F9F9F9"/>
              </w:rPr>
              <w:t xml:space="preserve">dodávateľ dokladuje názov a sídlo servisu dostupného v SR, </w:t>
            </w:r>
          </w:p>
        </w:tc>
        <w:tc>
          <w:tcPr>
            <w:tcW w:w="2723" w:type="dxa"/>
            <w:shd w:val="clear" w:color="auto" w:fill="FDE9D9" w:themeFill="accent6" w:themeFillTint="33"/>
          </w:tcPr>
          <w:p w:rsidR="00831CCD" w:rsidRPr="00ED199E" w:rsidRDefault="00831CCD" w:rsidP="00ED684E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31CCD" w:rsidTr="00831CCD">
        <w:tc>
          <w:tcPr>
            <w:tcW w:w="6487" w:type="dxa"/>
          </w:tcPr>
          <w:p w:rsidR="00831CCD" w:rsidRPr="00ED199E" w:rsidRDefault="00831CCD" w:rsidP="000A1ADA">
            <w:pPr>
              <w:numPr>
                <w:ilvl w:val="0"/>
                <w:numId w:val="26"/>
              </w:numPr>
              <w:jc w:val="both"/>
              <w:rPr>
                <w:rFonts w:ascii="Arial Narrow" w:hAnsi="Arial Narrow" w:cs="Helvetica"/>
                <w:color w:val="000000"/>
                <w:sz w:val="20"/>
                <w:szCs w:val="20"/>
                <w:shd w:val="clear" w:color="auto" w:fill="F9F9F9"/>
              </w:rPr>
            </w:pPr>
            <w:r w:rsidRPr="00ED199E">
              <w:rPr>
                <w:rFonts w:ascii="Arial Narrow" w:hAnsi="Arial Narrow" w:cs="Helvetica"/>
                <w:color w:val="000000"/>
                <w:sz w:val="20"/>
                <w:szCs w:val="20"/>
                <w:shd w:val="clear" w:color="auto" w:fill="F9F9F9"/>
              </w:rPr>
              <w:t xml:space="preserve">záručná doba min. 24 mesiacov, </w:t>
            </w:r>
          </w:p>
        </w:tc>
        <w:tc>
          <w:tcPr>
            <w:tcW w:w="2723" w:type="dxa"/>
            <w:shd w:val="clear" w:color="auto" w:fill="FDE9D9" w:themeFill="accent6" w:themeFillTint="33"/>
          </w:tcPr>
          <w:p w:rsidR="00831CCD" w:rsidRPr="00ED199E" w:rsidRDefault="00831CCD" w:rsidP="00ED684E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31CCD" w:rsidTr="00831CCD">
        <w:tc>
          <w:tcPr>
            <w:tcW w:w="6487" w:type="dxa"/>
          </w:tcPr>
          <w:p w:rsidR="00831CCD" w:rsidRPr="00ED199E" w:rsidRDefault="00831CCD" w:rsidP="000A1ADA">
            <w:pPr>
              <w:numPr>
                <w:ilvl w:val="0"/>
                <w:numId w:val="26"/>
              </w:numPr>
              <w:jc w:val="both"/>
              <w:rPr>
                <w:rFonts w:ascii="Arial Narrow" w:hAnsi="Arial Narrow" w:cs="Helvetica"/>
                <w:color w:val="000000"/>
                <w:sz w:val="20"/>
                <w:szCs w:val="20"/>
                <w:shd w:val="clear" w:color="auto" w:fill="F9F9F9"/>
              </w:rPr>
            </w:pPr>
            <w:r w:rsidRPr="00ED199E">
              <w:rPr>
                <w:rFonts w:ascii="Arial Narrow" w:hAnsi="Arial Narrow" w:cs="Helvetica"/>
                <w:color w:val="000000"/>
                <w:sz w:val="20"/>
                <w:szCs w:val="20"/>
                <w:shd w:val="clear" w:color="auto" w:fill="F9F9F9"/>
              </w:rPr>
              <w:t>dodávateľ doloží ŠUKL kód, certifikát o kompatibilite.</w:t>
            </w:r>
          </w:p>
        </w:tc>
        <w:tc>
          <w:tcPr>
            <w:tcW w:w="2723" w:type="dxa"/>
            <w:shd w:val="clear" w:color="auto" w:fill="FDE9D9" w:themeFill="accent6" w:themeFillTint="33"/>
          </w:tcPr>
          <w:p w:rsidR="00831CCD" w:rsidRPr="00ED199E" w:rsidRDefault="00831CCD" w:rsidP="00ED684E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ED684E" w:rsidRDefault="00ED684E" w:rsidP="00ED684E">
      <w:pPr>
        <w:spacing w:after="0" w:line="240" w:lineRule="auto"/>
        <w:rPr>
          <w:rFonts w:ascii="Arial Narrow" w:hAnsi="Arial Narrow" w:cs="Arial"/>
        </w:rPr>
      </w:pPr>
    </w:p>
    <w:p w:rsidR="00ED684E" w:rsidRPr="009A3784" w:rsidRDefault="00ED684E" w:rsidP="00ED684E">
      <w:pPr>
        <w:spacing w:after="0" w:line="240" w:lineRule="auto"/>
        <w:rPr>
          <w:rFonts w:ascii="Arial Narrow" w:hAnsi="Arial Narrow" w:cs="Arial"/>
        </w:rPr>
      </w:pPr>
    </w:p>
    <w:tbl>
      <w:tblPr>
        <w:tblW w:w="9080" w:type="dxa"/>
        <w:tblInd w:w="62" w:type="dxa"/>
        <w:tblCellMar>
          <w:left w:w="70" w:type="dxa"/>
          <w:right w:w="70" w:type="dxa"/>
        </w:tblCellMar>
        <w:tblLook w:val="04A0"/>
      </w:tblPr>
      <w:tblGrid>
        <w:gridCol w:w="440"/>
        <w:gridCol w:w="3254"/>
        <w:gridCol w:w="1417"/>
        <w:gridCol w:w="861"/>
        <w:gridCol w:w="1549"/>
        <w:gridCol w:w="1559"/>
      </w:tblGrid>
      <w:tr w:rsidR="00E9674E" w:rsidRPr="0026462B" w:rsidTr="00831CCD">
        <w:trPr>
          <w:trHeight w:val="74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9674E" w:rsidRPr="001D3F7C" w:rsidRDefault="00E9674E" w:rsidP="00ED684E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D3F7C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P.č</w:t>
            </w:r>
            <w:proofErr w:type="spellEnd"/>
            <w:r w:rsidRPr="001D3F7C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3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9674E" w:rsidRPr="001D3F7C" w:rsidRDefault="00E9674E" w:rsidP="00ED684E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1D3F7C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Názov položky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9674E" w:rsidRPr="001D3F7C" w:rsidRDefault="00E9674E" w:rsidP="00ED684E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1D3F7C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Počet ks  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9674E" w:rsidRPr="001D3F7C" w:rsidRDefault="00E9674E" w:rsidP="00ED684E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1D3F7C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M.J. 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9674E" w:rsidRPr="001D3F7C" w:rsidRDefault="00E9674E" w:rsidP="00ED684E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Cena c</w:t>
            </w:r>
            <w:r w:rsidRPr="001D3F7C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elkom cena v EUR bez DPH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9674E" w:rsidRPr="001D3F7C" w:rsidRDefault="00E9674E" w:rsidP="00ED684E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1D3F7C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</w:t>
            </w: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ena celkom </w:t>
            </w:r>
            <w:r w:rsidRPr="001D3F7C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v EUR  s DPH </w:t>
            </w:r>
          </w:p>
        </w:tc>
      </w:tr>
      <w:tr w:rsidR="00E9674E" w:rsidRPr="0026462B" w:rsidTr="00831CCD">
        <w:trPr>
          <w:trHeight w:val="84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74E" w:rsidRPr="001D3F7C" w:rsidRDefault="00E9674E" w:rsidP="00ED684E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D3F7C">
              <w:rPr>
                <w:rFonts w:ascii="Arial Narrow" w:hAnsi="Arial Narrow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EBB" w:rsidRDefault="00281EBB" w:rsidP="00ED684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  <w:p w:rsidR="00281EBB" w:rsidRDefault="00281EBB" w:rsidP="00ED684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  <w:p w:rsidR="00281EBB" w:rsidRDefault="00281EBB" w:rsidP="00ED684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................................</w:t>
            </w:r>
          </w:p>
          <w:p w:rsidR="00C30459" w:rsidRDefault="00C30459" w:rsidP="00ED684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  </w:t>
            </w:r>
          </w:p>
          <w:p w:rsidR="00E9674E" w:rsidRPr="00C30459" w:rsidRDefault="00C30459" w:rsidP="00ED684E">
            <w:pPr>
              <w:spacing w:after="0" w:line="240" w:lineRule="auto"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C30459">
              <w:rPr>
                <w:rFonts w:ascii="Arial Narrow" w:hAnsi="Arial Narrow" w:cs="Arial"/>
                <w:i/>
                <w:sz w:val="18"/>
                <w:szCs w:val="18"/>
              </w:rPr>
              <w:t>Doplniť</w:t>
            </w:r>
            <w:r>
              <w:rPr>
                <w:rFonts w:ascii="Arial Narrow" w:hAnsi="Arial Narrow" w:cs="Arial"/>
                <w:i/>
                <w:sz w:val="18"/>
                <w:szCs w:val="18"/>
              </w:rPr>
              <w:t xml:space="preserve"> názov</w:t>
            </w:r>
            <w:r w:rsidRPr="00C30459">
              <w:rPr>
                <w:rFonts w:ascii="Arial Narrow" w:hAnsi="Arial Narrow" w:cs="Arial"/>
                <w:i/>
                <w:sz w:val="18"/>
                <w:szCs w:val="18"/>
              </w:rPr>
              <w:t xml:space="preserve"> zariadenia </w:t>
            </w:r>
            <w:r w:rsidR="00E9674E" w:rsidRPr="00C30459">
              <w:rPr>
                <w:rFonts w:ascii="Arial Narrow" w:hAnsi="Arial Narrow" w:cs="Arial"/>
                <w:i/>
                <w:sz w:val="18"/>
                <w:szCs w:val="18"/>
              </w:rPr>
              <w:t xml:space="preserve"> </w:t>
            </w:r>
          </w:p>
          <w:p w:rsidR="00C91766" w:rsidRPr="001D3F7C" w:rsidRDefault="00C91766" w:rsidP="00ED684E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74E" w:rsidRPr="001D3F7C" w:rsidRDefault="00E9674E" w:rsidP="00E9674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D3F7C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74E" w:rsidRPr="001D3F7C" w:rsidRDefault="00E9674E" w:rsidP="00ED684E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D3F7C">
              <w:rPr>
                <w:rFonts w:ascii="Arial Narrow" w:hAnsi="Arial Narrow"/>
                <w:color w:val="000000"/>
                <w:sz w:val="20"/>
                <w:szCs w:val="20"/>
              </w:rPr>
              <w:t>ks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 w:themeFill="accent6" w:themeFillTint="33"/>
            <w:vAlign w:val="center"/>
            <w:hideMark/>
          </w:tcPr>
          <w:p w:rsidR="00E9674E" w:rsidRPr="001D3F7C" w:rsidRDefault="00E9674E" w:rsidP="00ED684E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D3F7C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 w:themeFill="accent6" w:themeFillTint="33"/>
            <w:vAlign w:val="center"/>
            <w:hideMark/>
          </w:tcPr>
          <w:p w:rsidR="00E9674E" w:rsidRPr="001D3F7C" w:rsidRDefault="00E9674E" w:rsidP="00ED684E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D3F7C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</w:tbl>
    <w:p w:rsidR="00ED684E" w:rsidRPr="0026462B" w:rsidRDefault="00ED684E" w:rsidP="00ED684E">
      <w:pPr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ED684E" w:rsidRDefault="00ED684E" w:rsidP="00ED684E">
      <w:pPr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ED684E" w:rsidRDefault="00C91766" w:rsidP="00ED684E">
      <w:pPr>
        <w:spacing w:after="0" w:line="240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Uvedená cena</w:t>
      </w:r>
      <w:r w:rsidR="00302235">
        <w:rPr>
          <w:rFonts w:ascii="Arial Narrow" w:hAnsi="Arial Narrow" w:cs="Arial"/>
          <w:sz w:val="20"/>
          <w:szCs w:val="20"/>
        </w:rPr>
        <w:t xml:space="preserve"> je vrátane dodávky</w:t>
      </w:r>
      <w:r w:rsidR="00C30459">
        <w:rPr>
          <w:rFonts w:ascii="Arial Narrow" w:hAnsi="Arial Narrow" w:cs="Arial"/>
          <w:sz w:val="20"/>
          <w:szCs w:val="20"/>
        </w:rPr>
        <w:t xml:space="preserve"> s príslušenstvom,</w:t>
      </w:r>
      <w:r w:rsidR="00302235">
        <w:rPr>
          <w:rFonts w:ascii="Arial Narrow" w:hAnsi="Arial Narrow" w:cs="Arial"/>
          <w:sz w:val="20"/>
          <w:szCs w:val="20"/>
        </w:rPr>
        <w:t xml:space="preserve"> </w:t>
      </w:r>
      <w:r w:rsidR="008A44DE">
        <w:rPr>
          <w:rFonts w:ascii="Arial Narrow" w:hAnsi="Arial Narrow" w:cs="Arial"/>
          <w:sz w:val="20"/>
          <w:szCs w:val="20"/>
        </w:rPr>
        <w:t xml:space="preserve">uvedenia do prevádzky </w:t>
      </w:r>
      <w:r w:rsidR="00C30459">
        <w:rPr>
          <w:rFonts w:ascii="Arial Narrow" w:hAnsi="Arial Narrow" w:cs="Arial"/>
          <w:sz w:val="20"/>
          <w:szCs w:val="20"/>
        </w:rPr>
        <w:t>a </w:t>
      </w:r>
      <w:r w:rsidR="00302235">
        <w:rPr>
          <w:rFonts w:ascii="Arial Narrow" w:hAnsi="Arial Narrow" w:cs="Arial"/>
          <w:sz w:val="20"/>
          <w:szCs w:val="20"/>
        </w:rPr>
        <w:t>zaškolenia</w:t>
      </w:r>
      <w:r w:rsidR="00C30459">
        <w:rPr>
          <w:rFonts w:ascii="Arial Narrow" w:hAnsi="Arial Narrow" w:cs="Arial"/>
          <w:sz w:val="20"/>
          <w:szCs w:val="20"/>
        </w:rPr>
        <w:t xml:space="preserve">. </w:t>
      </w:r>
      <w:r w:rsidR="00302235">
        <w:rPr>
          <w:rFonts w:ascii="Arial Narrow" w:hAnsi="Arial Narrow" w:cs="Arial"/>
          <w:sz w:val="20"/>
          <w:szCs w:val="20"/>
        </w:rPr>
        <w:t xml:space="preserve"> </w:t>
      </w:r>
    </w:p>
    <w:p w:rsidR="00ED684E" w:rsidRDefault="00ED684E" w:rsidP="00ED684E">
      <w:pPr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ED684E" w:rsidRPr="0026462B" w:rsidRDefault="00ED684E" w:rsidP="00ED684E">
      <w:pPr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E9674E" w:rsidRDefault="00E9674E" w:rsidP="00ED684E">
      <w:pPr>
        <w:spacing w:after="0" w:line="240" w:lineRule="auto"/>
        <w:jc w:val="both"/>
        <w:rPr>
          <w:rFonts w:ascii="Arial Narrow" w:hAnsi="Arial Narrow" w:cs="Arial"/>
        </w:rPr>
      </w:pPr>
    </w:p>
    <w:p w:rsidR="00ED684E" w:rsidRPr="008E7932" w:rsidRDefault="00ED684E" w:rsidP="00ED684E">
      <w:pPr>
        <w:spacing w:after="0" w:line="240" w:lineRule="auto"/>
        <w:jc w:val="both"/>
        <w:rPr>
          <w:rFonts w:ascii="Arial Narrow" w:hAnsi="Arial Narrow" w:cs="Arial"/>
        </w:rPr>
      </w:pPr>
      <w:r w:rsidRPr="008E7932">
        <w:rPr>
          <w:rFonts w:ascii="Arial Narrow" w:hAnsi="Arial Narrow" w:cs="Arial"/>
        </w:rPr>
        <w:t>V .................................</w:t>
      </w:r>
      <w:r>
        <w:rPr>
          <w:rFonts w:ascii="Arial Narrow" w:hAnsi="Arial Narrow" w:cs="Arial"/>
        </w:rPr>
        <w:t>...</w:t>
      </w:r>
      <w:r w:rsidRPr="008E7932">
        <w:rPr>
          <w:rFonts w:ascii="Arial Narrow" w:hAnsi="Arial Narrow" w:cs="Arial"/>
        </w:rPr>
        <w:t>..</w:t>
      </w:r>
      <w:r>
        <w:rPr>
          <w:rFonts w:ascii="Arial Narrow" w:hAnsi="Arial Narrow" w:cs="Arial"/>
        </w:rPr>
        <w:t xml:space="preserve">  </w:t>
      </w:r>
      <w:r w:rsidRPr="008E7932">
        <w:rPr>
          <w:rFonts w:ascii="Arial Narrow" w:hAnsi="Arial Narrow" w:cs="Arial"/>
        </w:rPr>
        <w:t xml:space="preserve"> dňa .........................</w:t>
      </w:r>
    </w:p>
    <w:p w:rsidR="00ED684E" w:rsidRPr="004A72D1" w:rsidRDefault="00ED684E" w:rsidP="00ED684E">
      <w:pPr>
        <w:spacing w:after="0" w:line="240" w:lineRule="auto"/>
        <w:jc w:val="both"/>
        <w:rPr>
          <w:rFonts w:ascii="Arial Narrow" w:hAnsi="Arial Narrow" w:cs="Arial"/>
        </w:rPr>
      </w:pPr>
    </w:p>
    <w:p w:rsidR="00ED684E" w:rsidRPr="004A72D1" w:rsidRDefault="00ED684E" w:rsidP="00ED684E">
      <w:pPr>
        <w:spacing w:after="0" w:line="240" w:lineRule="auto"/>
        <w:jc w:val="both"/>
        <w:rPr>
          <w:rFonts w:ascii="Arial Narrow" w:hAnsi="Arial Narrow" w:cs="Arial"/>
        </w:rPr>
      </w:pPr>
    </w:p>
    <w:p w:rsidR="00ED684E" w:rsidRPr="004A72D1" w:rsidRDefault="00ED684E" w:rsidP="00ED684E">
      <w:pPr>
        <w:spacing w:after="0" w:line="240" w:lineRule="auto"/>
        <w:jc w:val="both"/>
        <w:rPr>
          <w:rFonts w:ascii="Arial Narrow" w:hAnsi="Arial Narrow" w:cs="Arial"/>
        </w:rPr>
      </w:pPr>
    </w:p>
    <w:p w:rsidR="00ED684E" w:rsidRDefault="00ED684E" w:rsidP="00ED684E">
      <w:pPr>
        <w:spacing w:after="0" w:line="240" w:lineRule="auto"/>
        <w:jc w:val="both"/>
        <w:rPr>
          <w:rFonts w:ascii="Arial Narrow" w:hAnsi="Arial Narrow" w:cs="Arial"/>
        </w:rPr>
      </w:pPr>
    </w:p>
    <w:p w:rsidR="00ED684E" w:rsidRDefault="00ED684E" w:rsidP="00ED684E">
      <w:pPr>
        <w:spacing w:after="0" w:line="240" w:lineRule="auto"/>
        <w:jc w:val="both"/>
        <w:rPr>
          <w:rFonts w:ascii="Arial Narrow" w:hAnsi="Arial Narrow" w:cs="Arial"/>
        </w:rPr>
      </w:pPr>
    </w:p>
    <w:p w:rsidR="00ED684E" w:rsidRDefault="00ED684E" w:rsidP="00ED684E">
      <w:pPr>
        <w:spacing w:after="0" w:line="240" w:lineRule="auto"/>
        <w:jc w:val="both"/>
        <w:rPr>
          <w:rFonts w:ascii="Arial Narrow" w:hAnsi="Arial Narrow" w:cs="Arial"/>
        </w:rPr>
      </w:pPr>
    </w:p>
    <w:p w:rsidR="00ED684E" w:rsidRPr="004A72D1" w:rsidRDefault="00ED684E" w:rsidP="00ED684E">
      <w:pPr>
        <w:spacing w:after="0" w:line="240" w:lineRule="auto"/>
        <w:jc w:val="both"/>
        <w:rPr>
          <w:rFonts w:ascii="Arial Narrow" w:hAnsi="Arial Narrow" w:cs="Arial"/>
        </w:rPr>
      </w:pPr>
    </w:p>
    <w:p w:rsidR="00ED684E" w:rsidRPr="004A72D1" w:rsidRDefault="00ED684E" w:rsidP="00ED684E">
      <w:pPr>
        <w:spacing w:after="0" w:line="240" w:lineRule="auto"/>
        <w:jc w:val="both"/>
        <w:rPr>
          <w:rFonts w:ascii="Arial Narrow" w:hAnsi="Arial Narrow" w:cs="Arial"/>
        </w:rPr>
      </w:pPr>
    </w:p>
    <w:p w:rsidR="00ED684E" w:rsidRPr="004A72D1" w:rsidRDefault="00ED684E" w:rsidP="00ED684E">
      <w:pPr>
        <w:spacing w:after="0" w:line="240" w:lineRule="auto"/>
        <w:jc w:val="both"/>
        <w:rPr>
          <w:rFonts w:ascii="Arial Narrow" w:hAnsi="Arial Narrow" w:cs="Arial"/>
        </w:rPr>
      </w:pPr>
      <w:r w:rsidRPr="004A72D1">
        <w:rPr>
          <w:rFonts w:ascii="Arial Narrow" w:hAnsi="Arial Narrow" w:cs="Arial"/>
        </w:rPr>
        <w:t xml:space="preserve">                                                                                    </w:t>
      </w:r>
      <w:r>
        <w:rPr>
          <w:rFonts w:ascii="Arial Narrow" w:hAnsi="Arial Narrow" w:cs="Arial"/>
        </w:rPr>
        <w:t xml:space="preserve">   </w:t>
      </w:r>
      <w:r w:rsidRPr="004A72D1">
        <w:rPr>
          <w:rFonts w:ascii="Arial Narrow" w:hAnsi="Arial Narrow" w:cs="Arial"/>
        </w:rPr>
        <w:t xml:space="preserve">   </w:t>
      </w:r>
      <w:r>
        <w:rPr>
          <w:rFonts w:ascii="Arial Narrow" w:hAnsi="Arial Narrow" w:cs="Arial"/>
        </w:rPr>
        <w:t xml:space="preserve">                 </w:t>
      </w:r>
      <w:r w:rsidRPr="004A72D1">
        <w:rPr>
          <w:rFonts w:ascii="Arial Narrow" w:hAnsi="Arial Narrow" w:cs="Arial"/>
        </w:rPr>
        <w:t>........................................................</w:t>
      </w:r>
    </w:p>
    <w:p w:rsidR="00ED684E" w:rsidRPr="008E7932" w:rsidRDefault="00ED684E" w:rsidP="00ED684E">
      <w:pPr>
        <w:spacing w:after="0" w:line="240" w:lineRule="auto"/>
        <w:jc w:val="both"/>
        <w:rPr>
          <w:rFonts w:ascii="Arial Narrow" w:hAnsi="Arial Narrow" w:cs="Arial"/>
          <w:i/>
          <w:sz w:val="20"/>
          <w:szCs w:val="20"/>
        </w:rPr>
      </w:pPr>
      <w:r w:rsidRPr="004A72D1">
        <w:rPr>
          <w:rFonts w:ascii="Arial Narrow" w:hAnsi="Arial Narrow" w:cs="Arial"/>
          <w:i/>
        </w:rPr>
        <w:tab/>
      </w:r>
      <w:r w:rsidRPr="004A72D1">
        <w:rPr>
          <w:rFonts w:ascii="Arial Narrow" w:hAnsi="Arial Narrow" w:cs="Arial"/>
          <w:i/>
        </w:rPr>
        <w:tab/>
      </w:r>
      <w:r w:rsidRPr="004A72D1">
        <w:rPr>
          <w:rFonts w:ascii="Arial Narrow" w:hAnsi="Arial Narrow" w:cs="Arial"/>
          <w:i/>
        </w:rPr>
        <w:tab/>
      </w:r>
      <w:r w:rsidRPr="004A72D1">
        <w:rPr>
          <w:rFonts w:ascii="Arial Narrow" w:hAnsi="Arial Narrow" w:cs="Arial"/>
          <w:i/>
        </w:rPr>
        <w:tab/>
      </w:r>
      <w:r w:rsidRPr="004A72D1">
        <w:rPr>
          <w:rFonts w:ascii="Arial Narrow" w:hAnsi="Arial Narrow" w:cs="Arial"/>
          <w:i/>
        </w:rPr>
        <w:tab/>
      </w:r>
      <w:r w:rsidRPr="004A72D1">
        <w:rPr>
          <w:rFonts w:ascii="Arial Narrow" w:hAnsi="Arial Narrow" w:cs="Arial"/>
          <w:i/>
        </w:rPr>
        <w:tab/>
      </w:r>
      <w:r>
        <w:rPr>
          <w:rFonts w:ascii="Arial Narrow" w:hAnsi="Arial Narrow" w:cs="Arial"/>
          <w:i/>
        </w:rPr>
        <w:t xml:space="preserve">       </w:t>
      </w:r>
      <w:r w:rsidRPr="008E7932">
        <w:rPr>
          <w:rFonts w:ascii="Arial Narrow" w:hAnsi="Arial Narrow" w:cs="Arial"/>
          <w:i/>
          <w:sz w:val="20"/>
          <w:szCs w:val="20"/>
        </w:rPr>
        <w:t>meno a podpis osoby oprávnenej  konať v mene dodávateľa</w:t>
      </w:r>
    </w:p>
    <w:sectPr w:rsidR="00ED684E" w:rsidRPr="008E7932" w:rsidSect="007700CD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098D" w:rsidRDefault="00E5098D" w:rsidP="00395D44">
      <w:pPr>
        <w:spacing w:after="0" w:line="240" w:lineRule="auto"/>
      </w:pPr>
      <w:r>
        <w:separator/>
      </w:r>
    </w:p>
  </w:endnote>
  <w:endnote w:type="continuationSeparator" w:id="0">
    <w:p w:rsidR="00E5098D" w:rsidRDefault="00E5098D" w:rsidP="00395D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098D" w:rsidRDefault="00E5098D" w:rsidP="00395D44">
      <w:pPr>
        <w:spacing w:after="0" w:line="240" w:lineRule="auto"/>
      </w:pPr>
      <w:r>
        <w:separator/>
      </w:r>
    </w:p>
  </w:footnote>
  <w:footnote w:type="continuationSeparator" w:id="0">
    <w:p w:rsidR="00E5098D" w:rsidRDefault="00E5098D" w:rsidP="00395D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5"/>
    <w:multiLevelType w:val="multilevel"/>
    <w:tmpl w:val="0C26588E"/>
    <w:lvl w:ilvl="0">
      <w:start w:val="1"/>
      <w:numFmt w:val="decimal"/>
      <w:lvlText w:val="%1."/>
      <w:lvlJc w:val="righ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decimal"/>
      <w:lvlText w:val="%2."/>
      <w:lvlJc w:val="right"/>
      <w:pPr>
        <w:tabs>
          <w:tab w:val="num" w:pos="0"/>
        </w:tabs>
        <w:ind w:left="360" w:hanging="360"/>
      </w:pPr>
      <w:rPr>
        <w:rFonts w:ascii="Arial" w:hAnsi="Arial" w:cs="Arial"/>
        <w:color w:val="auto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8BF3EAC"/>
    <w:multiLevelType w:val="multilevel"/>
    <w:tmpl w:val="0646080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</w:abstractNum>
  <w:abstractNum w:abstractNumId="2">
    <w:nsid w:val="098F579E"/>
    <w:multiLevelType w:val="hybridMultilevel"/>
    <w:tmpl w:val="FFE6AB2E"/>
    <w:lvl w:ilvl="0" w:tplc="521EBF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BE395D"/>
    <w:multiLevelType w:val="hybridMultilevel"/>
    <w:tmpl w:val="3ABA7F42"/>
    <w:lvl w:ilvl="0" w:tplc="C04464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FA3C15"/>
    <w:multiLevelType w:val="hybridMultilevel"/>
    <w:tmpl w:val="A1F23E22"/>
    <w:lvl w:ilvl="0" w:tplc="0EF29E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0B2CE0"/>
    <w:multiLevelType w:val="hybridMultilevel"/>
    <w:tmpl w:val="A7365ED4"/>
    <w:lvl w:ilvl="0" w:tplc="E57C7D04">
      <w:start w:val="5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0524F06"/>
    <w:multiLevelType w:val="hybridMultilevel"/>
    <w:tmpl w:val="694AA404"/>
    <w:lvl w:ilvl="0" w:tplc="7F80C068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460F6F"/>
    <w:multiLevelType w:val="hybridMultilevel"/>
    <w:tmpl w:val="C9DA4580"/>
    <w:lvl w:ilvl="0" w:tplc="D4844EA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0"/>
        <w:szCs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B90CD4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75DE5B92">
      <w:start w:val="1"/>
      <w:numFmt w:val="bullet"/>
      <w:lvlText w:val="-"/>
      <w:lvlJc w:val="left"/>
      <w:pPr>
        <w:ind w:left="2880" w:hanging="360"/>
      </w:pPr>
      <w:rPr>
        <w:rFonts w:ascii="Arial" w:eastAsiaTheme="minorHAnsi" w:hAnsi="Arial" w:cs="Arial" w:hint="default"/>
      </w:r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00004C"/>
    <w:multiLevelType w:val="hybridMultilevel"/>
    <w:tmpl w:val="FEEAEEF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1015675"/>
    <w:multiLevelType w:val="hybridMultilevel"/>
    <w:tmpl w:val="A1F23E22"/>
    <w:lvl w:ilvl="0" w:tplc="0EF29E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2544B0"/>
    <w:multiLevelType w:val="hybridMultilevel"/>
    <w:tmpl w:val="B99C45DE"/>
    <w:lvl w:ilvl="0" w:tplc="1FF679D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9A02CE2"/>
    <w:multiLevelType w:val="hybridMultilevel"/>
    <w:tmpl w:val="C234BD5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0966B8"/>
    <w:multiLevelType w:val="hybridMultilevel"/>
    <w:tmpl w:val="A1F23E22"/>
    <w:lvl w:ilvl="0" w:tplc="0EF29E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1122B3"/>
    <w:multiLevelType w:val="hybridMultilevel"/>
    <w:tmpl w:val="0FAEDB18"/>
    <w:lvl w:ilvl="0" w:tplc="328EF80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3EC42411"/>
    <w:multiLevelType w:val="hybridMultilevel"/>
    <w:tmpl w:val="012E85F8"/>
    <w:lvl w:ilvl="0" w:tplc="A268F3D6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5C0F15"/>
    <w:multiLevelType w:val="hybridMultilevel"/>
    <w:tmpl w:val="E0AA6E0C"/>
    <w:lvl w:ilvl="0" w:tplc="8D86E5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2144E2"/>
    <w:multiLevelType w:val="hybridMultilevel"/>
    <w:tmpl w:val="57B8C2AC"/>
    <w:lvl w:ilvl="0" w:tplc="EF8A1CC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B90CD4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75DE5B92">
      <w:start w:val="1"/>
      <w:numFmt w:val="bullet"/>
      <w:lvlText w:val="-"/>
      <w:lvlJc w:val="left"/>
      <w:pPr>
        <w:ind w:left="2880" w:hanging="360"/>
      </w:pPr>
      <w:rPr>
        <w:rFonts w:ascii="Arial" w:eastAsiaTheme="minorHAnsi" w:hAnsi="Arial" w:cs="Arial" w:hint="default"/>
      </w:r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6F36D1"/>
    <w:multiLevelType w:val="hybridMultilevel"/>
    <w:tmpl w:val="60120B00"/>
    <w:lvl w:ilvl="0" w:tplc="6E84169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112D76"/>
    <w:multiLevelType w:val="hybridMultilevel"/>
    <w:tmpl w:val="61440798"/>
    <w:lvl w:ilvl="0" w:tplc="6E84169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B90CD4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75DE5B92">
      <w:start w:val="1"/>
      <w:numFmt w:val="bullet"/>
      <w:lvlText w:val="-"/>
      <w:lvlJc w:val="left"/>
      <w:pPr>
        <w:ind w:left="2880" w:hanging="360"/>
      </w:pPr>
      <w:rPr>
        <w:rFonts w:ascii="Arial" w:eastAsiaTheme="minorHAnsi" w:hAnsi="Arial" w:cs="Arial" w:hint="default"/>
      </w:r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E14506"/>
    <w:multiLevelType w:val="hybridMultilevel"/>
    <w:tmpl w:val="9B1E63D6"/>
    <w:lvl w:ilvl="0" w:tplc="686A43B4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592F63"/>
    <w:multiLevelType w:val="hybridMultilevel"/>
    <w:tmpl w:val="43B607BC"/>
    <w:lvl w:ilvl="0" w:tplc="6C8818F8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E343D76"/>
    <w:multiLevelType w:val="hybridMultilevel"/>
    <w:tmpl w:val="AAD66096"/>
    <w:lvl w:ilvl="0" w:tplc="041B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6E518C"/>
    <w:multiLevelType w:val="multilevel"/>
    <w:tmpl w:val="C3145C8A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6BFB4D29"/>
    <w:multiLevelType w:val="hybridMultilevel"/>
    <w:tmpl w:val="D9669DFA"/>
    <w:lvl w:ilvl="0" w:tplc="041B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7922B0"/>
    <w:multiLevelType w:val="hybridMultilevel"/>
    <w:tmpl w:val="E8C21E8E"/>
    <w:lvl w:ilvl="0" w:tplc="0B90CD48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997910"/>
    <w:multiLevelType w:val="hybridMultilevel"/>
    <w:tmpl w:val="5BAAF14A"/>
    <w:lvl w:ilvl="0" w:tplc="46E2B140">
      <w:start w:val="1"/>
      <w:numFmt w:val="lowerLetter"/>
      <w:lvlText w:val="%1."/>
      <w:lvlJc w:val="left"/>
      <w:pPr>
        <w:ind w:left="19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5"/>
  </w:num>
  <w:num w:numId="4">
    <w:abstractNumId w:val="4"/>
  </w:num>
  <w:num w:numId="5">
    <w:abstractNumId w:val="10"/>
  </w:num>
  <w:num w:numId="6">
    <w:abstractNumId w:val="0"/>
  </w:num>
  <w:num w:numId="7">
    <w:abstractNumId w:val="15"/>
  </w:num>
  <w:num w:numId="8">
    <w:abstractNumId w:val="22"/>
  </w:num>
  <w:num w:numId="9">
    <w:abstractNumId w:val="23"/>
  </w:num>
  <w:num w:numId="10">
    <w:abstractNumId w:val="7"/>
  </w:num>
  <w:num w:numId="11">
    <w:abstractNumId w:val="16"/>
  </w:num>
  <w:num w:numId="12">
    <w:abstractNumId w:val="18"/>
  </w:num>
  <w:num w:numId="13">
    <w:abstractNumId w:val="11"/>
  </w:num>
  <w:num w:numId="14">
    <w:abstractNumId w:val="21"/>
  </w:num>
  <w:num w:numId="15">
    <w:abstractNumId w:val="17"/>
  </w:num>
  <w:num w:numId="16">
    <w:abstractNumId w:val="24"/>
  </w:num>
  <w:num w:numId="17">
    <w:abstractNumId w:val="6"/>
  </w:num>
  <w:num w:numId="18">
    <w:abstractNumId w:val="25"/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3"/>
  </w:num>
  <w:num w:numId="22">
    <w:abstractNumId w:val="14"/>
  </w:num>
  <w:num w:numId="23">
    <w:abstractNumId w:val="2"/>
  </w:num>
  <w:num w:numId="24">
    <w:abstractNumId w:val="19"/>
  </w:num>
  <w:num w:numId="25">
    <w:abstractNumId w:val="13"/>
  </w:num>
  <w:num w:numId="2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79B0"/>
    <w:rsid w:val="00003453"/>
    <w:rsid w:val="00005AB7"/>
    <w:rsid w:val="00010B90"/>
    <w:rsid w:val="0002389F"/>
    <w:rsid w:val="00031953"/>
    <w:rsid w:val="00045A80"/>
    <w:rsid w:val="00050C0D"/>
    <w:rsid w:val="00057A2B"/>
    <w:rsid w:val="00067C02"/>
    <w:rsid w:val="00071CDD"/>
    <w:rsid w:val="00073EA0"/>
    <w:rsid w:val="000811A9"/>
    <w:rsid w:val="0008217D"/>
    <w:rsid w:val="00083AC6"/>
    <w:rsid w:val="00090C46"/>
    <w:rsid w:val="0009523E"/>
    <w:rsid w:val="000960E4"/>
    <w:rsid w:val="000A367B"/>
    <w:rsid w:val="000A6173"/>
    <w:rsid w:val="000B1E35"/>
    <w:rsid w:val="000B5379"/>
    <w:rsid w:val="000D59A0"/>
    <w:rsid w:val="000E47AE"/>
    <w:rsid w:val="000E48B9"/>
    <w:rsid w:val="000E7DC5"/>
    <w:rsid w:val="000F58D8"/>
    <w:rsid w:val="00104C92"/>
    <w:rsid w:val="0011323A"/>
    <w:rsid w:val="00124012"/>
    <w:rsid w:val="00134D43"/>
    <w:rsid w:val="001418BE"/>
    <w:rsid w:val="00160096"/>
    <w:rsid w:val="00165208"/>
    <w:rsid w:val="00170203"/>
    <w:rsid w:val="00171371"/>
    <w:rsid w:val="00181391"/>
    <w:rsid w:val="001856CD"/>
    <w:rsid w:val="001A4D50"/>
    <w:rsid w:val="001A6FA6"/>
    <w:rsid w:val="001C1440"/>
    <w:rsid w:val="001D5198"/>
    <w:rsid w:val="001E055A"/>
    <w:rsid w:val="001E0A8E"/>
    <w:rsid w:val="001E1223"/>
    <w:rsid w:val="001E7AD1"/>
    <w:rsid w:val="001F0242"/>
    <w:rsid w:val="001F2891"/>
    <w:rsid w:val="001F495E"/>
    <w:rsid w:val="001F5EA9"/>
    <w:rsid w:val="00207325"/>
    <w:rsid w:val="00207C6A"/>
    <w:rsid w:val="00212A1A"/>
    <w:rsid w:val="00217AE5"/>
    <w:rsid w:val="00222898"/>
    <w:rsid w:val="002313C3"/>
    <w:rsid w:val="00235903"/>
    <w:rsid w:val="002434A0"/>
    <w:rsid w:val="00244572"/>
    <w:rsid w:val="002473CF"/>
    <w:rsid w:val="002479D5"/>
    <w:rsid w:val="00255E06"/>
    <w:rsid w:val="00257E1F"/>
    <w:rsid w:val="00257E6A"/>
    <w:rsid w:val="00262EE9"/>
    <w:rsid w:val="00265D5C"/>
    <w:rsid w:val="00281EBB"/>
    <w:rsid w:val="002A2362"/>
    <w:rsid w:val="002A4B55"/>
    <w:rsid w:val="002A677A"/>
    <w:rsid w:val="002B14F6"/>
    <w:rsid w:val="002B2C65"/>
    <w:rsid w:val="002B3507"/>
    <w:rsid w:val="002B7836"/>
    <w:rsid w:val="002B7917"/>
    <w:rsid w:val="002C30DC"/>
    <w:rsid w:val="002C5BE2"/>
    <w:rsid w:val="002D6F65"/>
    <w:rsid w:val="002E0542"/>
    <w:rsid w:val="002E0C31"/>
    <w:rsid w:val="002E6B1B"/>
    <w:rsid w:val="00302235"/>
    <w:rsid w:val="0030230D"/>
    <w:rsid w:val="003225B3"/>
    <w:rsid w:val="00324F6D"/>
    <w:rsid w:val="00344A9B"/>
    <w:rsid w:val="00350506"/>
    <w:rsid w:val="00354AB4"/>
    <w:rsid w:val="00371E2A"/>
    <w:rsid w:val="00377AAA"/>
    <w:rsid w:val="00384E8E"/>
    <w:rsid w:val="00395D44"/>
    <w:rsid w:val="003C52EC"/>
    <w:rsid w:val="003C7E17"/>
    <w:rsid w:val="003D1E06"/>
    <w:rsid w:val="003D22E3"/>
    <w:rsid w:val="003E024F"/>
    <w:rsid w:val="003F669B"/>
    <w:rsid w:val="00401813"/>
    <w:rsid w:val="00402967"/>
    <w:rsid w:val="00404407"/>
    <w:rsid w:val="00405AE7"/>
    <w:rsid w:val="004149ED"/>
    <w:rsid w:val="004227AF"/>
    <w:rsid w:val="00444FF8"/>
    <w:rsid w:val="004465EF"/>
    <w:rsid w:val="0045004C"/>
    <w:rsid w:val="00450B97"/>
    <w:rsid w:val="00452F94"/>
    <w:rsid w:val="00453DC9"/>
    <w:rsid w:val="00473ED6"/>
    <w:rsid w:val="00480FE7"/>
    <w:rsid w:val="0048281A"/>
    <w:rsid w:val="004A3BCD"/>
    <w:rsid w:val="004A5789"/>
    <w:rsid w:val="004C350B"/>
    <w:rsid w:val="004C3954"/>
    <w:rsid w:val="004C54A3"/>
    <w:rsid w:val="004D11A8"/>
    <w:rsid w:val="004E7DB9"/>
    <w:rsid w:val="004F1CAF"/>
    <w:rsid w:val="004F3B4B"/>
    <w:rsid w:val="005077E3"/>
    <w:rsid w:val="0051096E"/>
    <w:rsid w:val="005205F3"/>
    <w:rsid w:val="00521D7E"/>
    <w:rsid w:val="00525A5C"/>
    <w:rsid w:val="00526114"/>
    <w:rsid w:val="0053143D"/>
    <w:rsid w:val="00532201"/>
    <w:rsid w:val="00563B93"/>
    <w:rsid w:val="00572062"/>
    <w:rsid w:val="0057236E"/>
    <w:rsid w:val="00587C19"/>
    <w:rsid w:val="00595428"/>
    <w:rsid w:val="005A2755"/>
    <w:rsid w:val="005A3FB9"/>
    <w:rsid w:val="005A7C89"/>
    <w:rsid w:val="005A7F61"/>
    <w:rsid w:val="005B0C00"/>
    <w:rsid w:val="005B5A1E"/>
    <w:rsid w:val="005B6BE1"/>
    <w:rsid w:val="005C3F4F"/>
    <w:rsid w:val="005C593C"/>
    <w:rsid w:val="005D1854"/>
    <w:rsid w:val="005E07F7"/>
    <w:rsid w:val="005E16E6"/>
    <w:rsid w:val="005E37B2"/>
    <w:rsid w:val="0060021F"/>
    <w:rsid w:val="0060208A"/>
    <w:rsid w:val="00602AE5"/>
    <w:rsid w:val="00602F79"/>
    <w:rsid w:val="00603000"/>
    <w:rsid w:val="0060386F"/>
    <w:rsid w:val="0060689B"/>
    <w:rsid w:val="00615A4B"/>
    <w:rsid w:val="006239A1"/>
    <w:rsid w:val="0063663E"/>
    <w:rsid w:val="00641919"/>
    <w:rsid w:val="00652531"/>
    <w:rsid w:val="00670D5A"/>
    <w:rsid w:val="00673830"/>
    <w:rsid w:val="006857D7"/>
    <w:rsid w:val="00696279"/>
    <w:rsid w:val="006A6E4E"/>
    <w:rsid w:val="006B0B8B"/>
    <w:rsid w:val="006B10EA"/>
    <w:rsid w:val="006B14D2"/>
    <w:rsid w:val="006B19D9"/>
    <w:rsid w:val="006B6134"/>
    <w:rsid w:val="006D1904"/>
    <w:rsid w:val="006D1F73"/>
    <w:rsid w:val="006D70A8"/>
    <w:rsid w:val="006E542A"/>
    <w:rsid w:val="006E781B"/>
    <w:rsid w:val="007014C2"/>
    <w:rsid w:val="007050C9"/>
    <w:rsid w:val="0071668E"/>
    <w:rsid w:val="0072223D"/>
    <w:rsid w:val="00745275"/>
    <w:rsid w:val="00753C1A"/>
    <w:rsid w:val="007612C7"/>
    <w:rsid w:val="00761CBB"/>
    <w:rsid w:val="00765639"/>
    <w:rsid w:val="00766818"/>
    <w:rsid w:val="007700CD"/>
    <w:rsid w:val="007746E5"/>
    <w:rsid w:val="007775DD"/>
    <w:rsid w:val="007810A8"/>
    <w:rsid w:val="007B423D"/>
    <w:rsid w:val="007C2935"/>
    <w:rsid w:val="007C73DD"/>
    <w:rsid w:val="007D2AC8"/>
    <w:rsid w:val="007D2B2A"/>
    <w:rsid w:val="007F2A38"/>
    <w:rsid w:val="008079B0"/>
    <w:rsid w:val="00824379"/>
    <w:rsid w:val="00824402"/>
    <w:rsid w:val="00825691"/>
    <w:rsid w:val="0083004C"/>
    <w:rsid w:val="00831A5F"/>
    <w:rsid w:val="00831CCD"/>
    <w:rsid w:val="008479F8"/>
    <w:rsid w:val="008504B6"/>
    <w:rsid w:val="00857C9E"/>
    <w:rsid w:val="00863FBC"/>
    <w:rsid w:val="00871867"/>
    <w:rsid w:val="008871C8"/>
    <w:rsid w:val="008A44DE"/>
    <w:rsid w:val="008B4EB6"/>
    <w:rsid w:val="008B7F1A"/>
    <w:rsid w:val="008C389C"/>
    <w:rsid w:val="008C49BC"/>
    <w:rsid w:val="008C7C41"/>
    <w:rsid w:val="008D35BD"/>
    <w:rsid w:val="008E2E03"/>
    <w:rsid w:val="008E5FFB"/>
    <w:rsid w:val="008F1B8A"/>
    <w:rsid w:val="00903905"/>
    <w:rsid w:val="00912388"/>
    <w:rsid w:val="00923C4C"/>
    <w:rsid w:val="00924283"/>
    <w:rsid w:val="0092541A"/>
    <w:rsid w:val="00927E96"/>
    <w:rsid w:val="00932A7F"/>
    <w:rsid w:val="009411FB"/>
    <w:rsid w:val="00954779"/>
    <w:rsid w:val="009623D3"/>
    <w:rsid w:val="009716D9"/>
    <w:rsid w:val="00976CC2"/>
    <w:rsid w:val="00976CDB"/>
    <w:rsid w:val="009820FE"/>
    <w:rsid w:val="00983D89"/>
    <w:rsid w:val="009872C1"/>
    <w:rsid w:val="009B7FED"/>
    <w:rsid w:val="009C0629"/>
    <w:rsid w:val="009D0C49"/>
    <w:rsid w:val="009D348E"/>
    <w:rsid w:val="009D4267"/>
    <w:rsid w:val="009E10C5"/>
    <w:rsid w:val="009E3146"/>
    <w:rsid w:val="009F18E7"/>
    <w:rsid w:val="009F79F0"/>
    <w:rsid w:val="00A06132"/>
    <w:rsid w:val="00A13B44"/>
    <w:rsid w:val="00A1422E"/>
    <w:rsid w:val="00A16E2E"/>
    <w:rsid w:val="00A27FE0"/>
    <w:rsid w:val="00A31A12"/>
    <w:rsid w:val="00A3368B"/>
    <w:rsid w:val="00A338BE"/>
    <w:rsid w:val="00A37D93"/>
    <w:rsid w:val="00A4119F"/>
    <w:rsid w:val="00A416E1"/>
    <w:rsid w:val="00A47B03"/>
    <w:rsid w:val="00A504FE"/>
    <w:rsid w:val="00A509FD"/>
    <w:rsid w:val="00A6311B"/>
    <w:rsid w:val="00A71F07"/>
    <w:rsid w:val="00A81D50"/>
    <w:rsid w:val="00A86C2F"/>
    <w:rsid w:val="00AA0077"/>
    <w:rsid w:val="00AB0072"/>
    <w:rsid w:val="00AD0CD8"/>
    <w:rsid w:val="00AE0CB2"/>
    <w:rsid w:val="00AF0A98"/>
    <w:rsid w:val="00AF2DC5"/>
    <w:rsid w:val="00B05C46"/>
    <w:rsid w:val="00B07BB8"/>
    <w:rsid w:val="00B210E0"/>
    <w:rsid w:val="00B41A6E"/>
    <w:rsid w:val="00B42520"/>
    <w:rsid w:val="00B46892"/>
    <w:rsid w:val="00B60780"/>
    <w:rsid w:val="00B62956"/>
    <w:rsid w:val="00B672EB"/>
    <w:rsid w:val="00B76C35"/>
    <w:rsid w:val="00B80A9D"/>
    <w:rsid w:val="00B93476"/>
    <w:rsid w:val="00B95EF5"/>
    <w:rsid w:val="00BA50F1"/>
    <w:rsid w:val="00BA5452"/>
    <w:rsid w:val="00BC7698"/>
    <w:rsid w:val="00BD0AC7"/>
    <w:rsid w:val="00BD77B2"/>
    <w:rsid w:val="00BE55D0"/>
    <w:rsid w:val="00C00EFF"/>
    <w:rsid w:val="00C110F0"/>
    <w:rsid w:val="00C142C8"/>
    <w:rsid w:val="00C209D5"/>
    <w:rsid w:val="00C21C29"/>
    <w:rsid w:val="00C21FF4"/>
    <w:rsid w:val="00C24FA6"/>
    <w:rsid w:val="00C30459"/>
    <w:rsid w:val="00C3424D"/>
    <w:rsid w:val="00C353A3"/>
    <w:rsid w:val="00C63B6C"/>
    <w:rsid w:val="00C6449C"/>
    <w:rsid w:val="00C670C3"/>
    <w:rsid w:val="00C74F6E"/>
    <w:rsid w:val="00C80C1C"/>
    <w:rsid w:val="00C80D8F"/>
    <w:rsid w:val="00C83811"/>
    <w:rsid w:val="00C86C19"/>
    <w:rsid w:val="00C86D01"/>
    <w:rsid w:val="00C91766"/>
    <w:rsid w:val="00CA3CB6"/>
    <w:rsid w:val="00CA7140"/>
    <w:rsid w:val="00CB5311"/>
    <w:rsid w:val="00CB7D4C"/>
    <w:rsid w:val="00CC0507"/>
    <w:rsid w:val="00CC4117"/>
    <w:rsid w:val="00CD59DE"/>
    <w:rsid w:val="00CE3091"/>
    <w:rsid w:val="00CE76E4"/>
    <w:rsid w:val="00CF444E"/>
    <w:rsid w:val="00CF4A1A"/>
    <w:rsid w:val="00CF63AA"/>
    <w:rsid w:val="00CF68F2"/>
    <w:rsid w:val="00CF762D"/>
    <w:rsid w:val="00D06150"/>
    <w:rsid w:val="00D25DDE"/>
    <w:rsid w:val="00D26D6E"/>
    <w:rsid w:val="00D410AA"/>
    <w:rsid w:val="00D42641"/>
    <w:rsid w:val="00D523F6"/>
    <w:rsid w:val="00D62F8D"/>
    <w:rsid w:val="00D70CC0"/>
    <w:rsid w:val="00D72736"/>
    <w:rsid w:val="00D75370"/>
    <w:rsid w:val="00D75BA3"/>
    <w:rsid w:val="00D76A8D"/>
    <w:rsid w:val="00D82619"/>
    <w:rsid w:val="00D86814"/>
    <w:rsid w:val="00DA749B"/>
    <w:rsid w:val="00DB6A9D"/>
    <w:rsid w:val="00DB7161"/>
    <w:rsid w:val="00DE2FF8"/>
    <w:rsid w:val="00E24D37"/>
    <w:rsid w:val="00E326E4"/>
    <w:rsid w:val="00E42362"/>
    <w:rsid w:val="00E42B93"/>
    <w:rsid w:val="00E5098D"/>
    <w:rsid w:val="00E66E73"/>
    <w:rsid w:val="00E87C8C"/>
    <w:rsid w:val="00E92B0B"/>
    <w:rsid w:val="00E9674E"/>
    <w:rsid w:val="00E978DA"/>
    <w:rsid w:val="00EA0A85"/>
    <w:rsid w:val="00EA4B4E"/>
    <w:rsid w:val="00EB4C3A"/>
    <w:rsid w:val="00EC3D8D"/>
    <w:rsid w:val="00EC54AC"/>
    <w:rsid w:val="00ED199E"/>
    <w:rsid w:val="00ED2181"/>
    <w:rsid w:val="00ED64B6"/>
    <w:rsid w:val="00ED684E"/>
    <w:rsid w:val="00EE1542"/>
    <w:rsid w:val="00EF1AD3"/>
    <w:rsid w:val="00EF34BA"/>
    <w:rsid w:val="00F04E74"/>
    <w:rsid w:val="00F05449"/>
    <w:rsid w:val="00F058F1"/>
    <w:rsid w:val="00F05D0B"/>
    <w:rsid w:val="00F105DF"/>
    <w:rsid w:val="00F1438E"/>
    <w:rsid w:val="00F14CEB"/>
    <w:rsid w:val="00F1755E"/>
    <w:rsid w:val="00F24F5F"/>
    <w:rsid w:val="00F26778"/>
    <w:rsid w:val="00F33E42"/>
    <w:rsid w:val="00F35F8F"/>
    <w:rsid w:val="00F37F1A"/>
    <w:rsid w:val="00F4061F"/>
    <w:rsid w:val="00F70C30"/>
    <w:rsid w:val="00F751AA"/>
    <w:rsid w:val="00F80F45"/>
    <w:rsid w:val="00F87A6E"/>
    <w:rsid w:val="00FA6FFB"/>
    <w:rsid w:val="00FB0898"/>
    <w:rsid w:val="00FB16BB"/>
    <w:rsid w:val="00FC0D66"/>
    <w:rsid w:val="00FD033B"/>
    <w:rsid w:val="00FD3A77"/>
    <w:rsid w:val="00FF4ECD"/>
    <w:rsid w:val="00FF534D"/>
    <w:rsid w:val="00FF5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149ED"/>
  </w:style>
  <w:style w:type="paragraph" w:styleId="Nadpis2">
    <w:name w:val="heading 2"/>
    <w:basedOn w:val="Normlny"/>
    <w:link w:val="Nadpis2Char"/>
    <w:uiPriority w:val="9"/>
    <w:qFormat/>
    <w:rsid w:val="007D2A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"/>
    <w:basedOn w:val="Normlny"/>
    <w:link w:val="OdsekzoznamuChar"/>
    <w:uiPriority w:val="34"/>
    <w:qFormat/>
    <w:rsid w:val="00FA6FFB"/>
    <w:pPr>
      <w:ind w:left="720"/>
      <w:contextualSpacing/>
    </w:pPr>
  </w:style>
  <w:style w:type="paragraph" w:customStyle="1" w:styleId="Standard">
    <w:name w:val="Standard"/>
    <w:rsid w:val="00FA6FF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Hlavika">
    <w:name w:val="header"/>
    <w:basedOn w:val="Normlny"/>
    <w:link w:val="HlavikaChar"/>
    <w:uiPriority w:val="99"/>
    <w:unhideWhenUsed/>
    <w:rsid w:val="00C80D8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HlavikaChar">
    <w:name w:val="Hlavička Char"/>
    <w:basedOn w:val="Predvolenpsmoodseku"/>
    <w:link w:val="Hlavika"/>
    <w:uiPriority w:val="99"/>
    <w:rsid w:val="00C80D8F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FontStyle72">
    <w:name w:val="Font Style72"/>
    <w:uiPriority w:val="99"/>
    <w:rsid w:val="00C80D8F"/>
    <w:rPr>
      <w:rFonts w:ascii="Garamond" w:hAnsi="Garamond" w:cs="Garamond"/>
      <w:sz w:val="26"/>
      <w:szCs w:val="26"/>
    </w:rPr>
  </w:style>
  <w:style w:type="paragraph" w:customStyle="1" w:styleId="Default">
    <w:name w:val="Default"/>
    <w:rsid w:val="006B6134"/>
    <w:pPr>
      <w:suppressAutoHyphens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</w:rPr>
  </w:style>
  <w:style w:type="character" w:styleId="Odkaznakomentr">
    <w:name w:val="annotation reference"/>
    <w:basedOn w:val="Predvolenpsmoodseku"/>
    <w:uiPriority w:val="99"/>
    <w:semiHidden/>
    <w:unhideWhenUsed/>
    <w:rsid w:val="0017137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7137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7137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7137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71371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71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71371"/>
    <w:rPr>
      <w:rFonts w:ascii="Tahoma" w:hAnsi="Tahoma" w:cs="Tahoma"/>
      <w:sz w:val="16"/>
      <w:szCs w:val="16"/>
    </w:rPr>
  </w:style>
  <w:style w:type="paragraph" w:styleId="Bezriadkovania">
    <w:name w:val="No Spacing"/>
    <w:uiPriority w:val="1"/>
    <w:qFormat/>
    <w:rsid w:val="008B7F1A"/>
    <w:pPr>
      <w:spacing w:after="0" w:line="240" w:lineRule="auto"/>
    </w:pPr>
  </w:style>
  <w:style w:type="character" w:styleId="Hypertextovprepojenie">
    <w:name w:val="Hyperlink"/>
    <w:basedOn w:val="Predvolenpsmoodseku"/>
    <w:uiPriority w:val="99"/>
    <w:unhideWhenUsed/>
    <w:rsid w:val="006B19D9"/>
    <w:rPr>
      <w:color w:val="0000FF" w:themeColor="hyperlink"/>
      <w:u w:val="single"/>
    </w:rPr>
  </w:style>
  <w:style w:type="paragraph" w:styleId="Pta">
    <w:name w:val="footer"/>
    <w:basedOn w:val="Normlny"/>
    <w:link w:val="PtaChar"/>
    <w:uiPriority w:val="99"/>
    <w:semiHidden/>
    <w:unhideWhenUsed/>
    <w:rsid w:val="00395D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395D44"/>
  </w:style>
  <w:style w:type="paragraph" w:styleId="Normlnywebov">
    <w:name w:val="Normal (Web)"/>
    <w:basedOn w:val="Normlny"/>
    <w:rsid w:val="004C35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zov">
    <w:name w:val="nazov"/>
    <w:basedOn w:val="Predvolenpsmoodseku"/>
    <w:rsid w:val="004C350B"/>
  </w:style>
  <w:style w:type="character" w:customStyle="1" w:styleId="hodnota">
    <w:name w:val="hodnota"/>
    <w:basedOn w:val="Predvolenpsmoodseku"/>
    <w:rsid w:val="004C350B"/>
  </w:style>
  <w:style w:type="character" w:styleId="Siln">
    <w:name w:val="Strong"/>
    <w:basedOn w:val="Predvolenpsmoodseku"/>
    <w:qFormat/>
    <w:rsid w:val="00CF63AA"/>
    <w:rPr>
      <w:b/>
      <w:bCs/>
    </w:rPr>
  </w:style>
  <w:style w:type="paragraph" w:styleId="Zkladntext">
    <w:name w:val="Body Text"/>
    <w:aliases w:val="b"/>
    <w:basedOn w:val="Normlny"/>
    <w:link w:val="ZkladntextChar"/>
    <w:rsid w:val="00E92B0B"/>
    <w:pPr>
      <w:spacing w:after="120" w:line="240" w:lineRule="auto"/>
    </w:pPr>
    <w:rPr>
      <w:rFonts w:ascii="Arial" w:eastAsia="Times New Roman" w:hAnsi="Arial" w:cs="Times New Roman"/>
      <w:sz w:val="19"/>
      <w:szCs w:val="24"/>
      <w:lang w:val="en-US"/>
    </w:rPr>
  </w:style>
  <w:style w:type="character" w:customStyle="1" w:styleId="ZkladntextChar">
    <w:name w:val="Základný text Char"/>
    <w:aliases w:val="b Char"/>
    <w:basedOn w:val="Predvolenpsmoodseku"/>
    <w:link w:val="Zkladntext"/>
    <w:rsid w:val="00E92B0B"/>
    <w:rPr>
      <w:rFonts w:ascii="Arial" w:eastAsia="Times New Roman" w:hAnsi="Arial" w:cs="Times New Roman"/>
      <w:sz w:val="19"/>
      <w:szCs w:val="24"/>
      <w:lang w:val="en-US"/>
    </w:rPr>
  </w:style>
  <w:style w:type="character" w:customStyle="1" w:styleId="Nadpis2Char">
    <w:name w:val="Nadpis 2 Char"/>
    <w:basedOn w:val="Predvolenpsmoodseku"/>
    <w:link w:val="Nadpis2"/>
    <w:uiPriority w:val="9"/>
    <w:rsid w:val="007D2AC8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Revzia">
    <w:name w:val="Revision"/>
    <w:hidden/>
    <w:uiPriority w:val="99"/>
    <w:semiHidden/>
    <w:rsid w:val="00F80F45"/>
    <w:pPr>
      <w:spacing w:after="0" w:line="240" w:lineRule="auto"/>
    </w:pPr>
  </w:style>
  <w:style w:type="paragraph" w:styleId="Zarkazkladnhotextu2">
    <w:name w:val="Body Text Indent 2"/>
    <w:basedOn w:val="Normlny"/>
    <w:link w:val="Zarkazkladnhotextu2Char"/>
    <w:uiPriority w:val="99"/>
    <w:unhideWhenUsed/>
    <w:rsid w:val="000960E4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0960E4"/>
  </w:style>
  <w:style w:type="character" w:customStyle="1" w:styleId="markedcontent">
    <w:name w:val="markedcontent"/>
    <w:basedOn w:val="Predvolenpsmoodseku"/>
    <w:rsid w:val="0072223D"/>
  </w:style>
  <w:style w:type="table" w:styleId="Mriekatabuky">
    <w:name w:val="Table Grid"/>
    <w:basedOn w:val="Normlnatabuka"/>
    <w:uiPriority w:val="59"/>
    <w:rsid w:val="004044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dsekzoznamuChar">
    <w:name w:val="Odsek zoznamu Char"/>
    <w:aliases w:val="body Char,Odsek Char"/>
    <w:link w:val="Odsekzoznamu"/>
    <w:uiPriority w:val="34"/>
    <w:locked/>
    <w:rsid w:val="00976C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8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04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52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67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786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687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67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661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171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1765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0245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7343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8418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72240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47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5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6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3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5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7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0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20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23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7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5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8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6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7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5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9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5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2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4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9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0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9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6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3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1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4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6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4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4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9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8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2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0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3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1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0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7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0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6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0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0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1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7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7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1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8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5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2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7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2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2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0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6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3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6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6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5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6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5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4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4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0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2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0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2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3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5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2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2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6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1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7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7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5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6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3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2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7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2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2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9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4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2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2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2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8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4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2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7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3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6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7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0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1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6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0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6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8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59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55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3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2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5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4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3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0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4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7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8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8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25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9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9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5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84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9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4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0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6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1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8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8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0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1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6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1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1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8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3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6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5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3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1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6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8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4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1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8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6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2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8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3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8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5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2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1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1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0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2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5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6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5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5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7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1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8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4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2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9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0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4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9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9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9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7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6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4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2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7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7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4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2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5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4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4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7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4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5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0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3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6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1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6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1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1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8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9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2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2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66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9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51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obstaravanie@nspnz.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bstaravanie@nspnz.s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gabriela.magyarova@nspnz.s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mail@nspnz.s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343329-DB6F-46C6-94E3-D6A89321C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1695</Words>
  <Characters>9666</Characters>
  <Application>Microsoft Office Word</Application>
  <DocSecurity>0</DocSecurity>
  <Lines>80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 Prutkayová</dc:creator>
  <cp:lastModifiedBy>DK</cp:lastModifiedBy>
  <cp:revision>3</cp:revision>
  <cp:lastPrinted>2021-07-02T12:43:00Z</cp:lastPrinted>
  <dcterms:created xsi:type="dcterms:W3CDTF">2021-07-08T10:12:00Z</dcterms:created>
  <dcterms:modified xsi:type="dcterms:W3CDTF">2021-07-08T10:15:00Z</dcterms:modified>
</cp:coreProperties>
</file>